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F6" w:rsidRPr="003768F6" w:rsidRDefault="003768F6" w:rsidP="003768F6">
      <w:pPr>
        <w:tabs>
          <w:tab w:val="left" w:pos="588"/>
          <w:tab w:val="left" w:pos="720"/>
          <w:tab w:val="center" w:pos="4320"/>
        </w:tabs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3768F6">
        <w:rPr>
          <w:rFonts w:ascii="Arial" w:eastAsia="Times New Roman" w:hAnsi="Arial" w:cs="Arial"/>
          <w:b/>
          <w:sz w:val="28"/>
          <w:szCs w:val="28"/>
        </w:rPr>
        <w:t>Fiscal and Management Control Board</w:t>
      </w:r>
    </w:p>
    <w:p w:rsidR="003768F6" w:rsidRPr="003768F6" w:rsidRDefault="003768F6" w:rsidP="003768F6">
      <w:pPr>
        <w:jc w:val="center"/>
        <w:rPr>
          <w:rFonts w:ascii="Arial" w:eastAsia="Times New Roman" w:hAnsi="Arial" w:cs="Arial"/>
          <w:sz w:val="28"/>
          <w:szCs w:val="28"/>
        </w:rPr>
      </w:pPr>
      <w:r w:rsidRPr="003768F6">
        <w:rPr>
          <w:rFonts w:ascii="Arial" w:eastAsia="Times New Roman" w:hAnsi="Arial" w:cs="Arial"/>
          <w:b/>
          <w:sz w:val="28"/>
          <w:szCs w:val="28"/>
        </w:rPr>
        <w:t>Transportation Board Room</w:t>
      </w:r>
    </w:p>
    <w:p w:rsidR="003768F6" w:rsidRPr="003768F6" w:rsidRDefault="003768F6" w:rsidP="003768F6">
      <w:pPr>
        <w:jc w:val="center"/>
        <w:rPr>
          <w:rFonts w:ascii="Arial" w:eastAsia="Times New Roman" w:hAnsi="Arial" w:cs="Arial"/>
          <w:sz w:val="28"/>
          <w:szCs w:val="28"/>
        </w:rPr>
      </w:pPr>
      <w:r w:rsidRPr="003768F6">
        <w:rPr>
          <w:rFonts w:ascii="Arial" w:eastAsia="Times New Roman" w:hAnsi="Arial" w:cs="Arial"/>
          <w:sz w:val="28"/>
          <w:szCs w:val="28"/>
        </w:rPr>
        <w:t>10 Park Plaza</w:t>
      </w:r>
    </w:p>
    <w:p w:rsidR="003768F6" w:rsidRPr="003768F6" w:rsidRDefault="007740F1" w:rsidP="003768F6">
      <w:pPr>
        <w:pBdr>
          <w:bottom w:val="single" w:sz="4" w:space="1" w:color="auto"/>
        </w:pBdr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April 23, 2018</w:t>
      </w:r>
      <w:bookmarkStart w:id="0" w:name="_GoBack"/>
      <w:bookmarkEnd w:id="0"/>
    </w:p>
    <w:p w:rsidR="003768F6" w:rsidRPr="003768F6" w:rsidRDefault="003768F6" w:rsidP="003768F6">
      <w:pPr>
        <w:pBdr>
          <w:bottom w:val="single" w:sz="4" w:space="1" w:color="auto"/>
        </w:pBdr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3768F6">
        <w:rPr>
          <w:rFonts w:ascii="Arial" w:eastAsia="Times New Roman" w:hAnsi="Arial" w:cs="Arial"/>
          <w:sz w:val="28"/>
          <w:szCs w:val="28"/>
        </w:rPr>
        <w:t>12:00 noon</w:t>
      </w:r>
    </w:p>
    <w:p w:rsidR="003768F6" w:rsidRPr="003768F6" w:rsidRDefault="003768F6" w:rsidP="003768F6">
      <w:pPr>
        <w:pBdr>
          <w:bottom w:val="single" w:sz="4" w:space="1" w:color="auto"/>
        </w:pBdr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3768F6">
        <w:rPr>
          <w:rFonts w:ascii="Arial" w:eastAsia="Times New Roman" w:hAnsi="Arial" w:cs="Arial"/>
          <w:b/>
          <w:i/>
          <w:sz w:val="28"/>
          <w:szCs w:val="28"/>
        </w:rPr>
        <w:t>MEETING MINUTES</w:t>
      </w:r>
    </w:p>
    <w:p w:rsidR="003768F6" w:rsidRPr="003768F6" w:rsidRDefault="003768F6" w:rsidP="003768F6">
      <w:pPr>
        <w:pBdr>
          <w:bottom w:val="single" w:sz="4" w:space="1" w:color="auto"/>
        </w:pBdr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</w:p>
    <w:p w:rsidR="003768F6" w:rsidRPr="003768F6" w:rsidRDefault="003768F6" w:rsidP="003768F6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</w:p>
    <w:p w:rsidR="003768F6" w:rsidRPr="003768F6" w:rsidRDefault="003768F6" w:rsidP="003768F6">
      <w:pPr>
        <w:spacing w:after="120"/>
        <w:ind w:left="2160" w:hanging="21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768F6" w:rsidRPr="003768F6" w:rsidRDefault="003768F6" w:rsidP="003768F6">
      <w:pPr>
        <w:spacing w:after="120"/>
        <w:ind w:left="2160" w:hanging="21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3768F6">
        <w:rPr>
          <w:rFonts w:ascii="Arial" w:eastAsia="Times New Roman" w:hAnsi="Arial" w:cs="Arial"/>
          <w:b/>
          <w:sz w:val="24"/>
          <w:szCs w:val="24"/>
        </w:rPr>
        <w:t>Present:</w:t>
      </w:r>
      <w:r w:rsidRPr="003768F6">
        <w:rPr>
          <w:rFonts w:ascii="Arial" w:eastAsia="Times New Roman" w:hAnsi="Arial" w:cs="Arial"/>
          <w:b/>
          <w:sz w:val="24"/>
          <w:szCs w:val="24"/>
        </w:rPr>
        <w:tab/>
      </w:r>
      <w:r w:rsidRPr="003768F6">
        <w:rPr>
          <w:rFonts w:ascii="Arial" w:eastAsia="Times New Roman" w:hAnsi="Arial" w:cs="Arial"/>
          <w:sz w:val="24"/>
          <w:szCs w:val="24"/>
        </w:rPr>
        <w:t>Chairman Joseph Aiello, Director Steven Poftak and Director Brian Shortsleeve</w:t>
      </w:r>
    </w:p>
    <w:p w:rsidR="003768F6" w:rsidRPr="003768F6" w:rsidRDefault="003768F6" w:rsidP="003768F6">
      <w:pPr>
        <w:spacing w:after="120"/>
        <w:ind w:left="2160" w:hanging="21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768F6" w:rsidRDefault="003768F6" w:rsidP="003768F6">
      <w:pPr>
        <w:spacing w:after="120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  <w:r w:rsidRPr="003768F6">
        <w:rPr>
          <w:rFonts w:ascii="Arial" w:eastAsia="Times New Roman" w:hAnsi="Arial" w:cs="Arial"/>
          <w:b/>
          <w:sz w:val="24"/>
          <w:szCs w:val="24"/>
        </w:rPr>
        <w:t>Quorum Presen</w:t>
      </w:r>
      <w:r w:rsidRPr="003768F6">
        <w:rPr>
          <w:rFonts w:ascii="Arial" w:eastAsia="Times New Roman" w:hAnsi="Arial" w:cs="Arial"/>
          <w:sz w:val="24"/>
          <w:szCs w:val="24"/>
        </w:rPr>
        <w:t>t:</w:t>
      </w:r>
      <w:r w:rsidRPr="003768F6">
        <w:rPr>
          <w:rFonts w:ascii="Arial" w:eastAsia="Times New Roman" w:hAnsi="Arial" w:cs="Arial"/>
          <w:sz w:val="24"/>
          <w:szCs w:val="24"/>
        </w:rPr>
        <w:tab/>
        <w:t>Yes</w:t>
      </w:r>
    </w:p>
    <w:p w:rsidR="00042407" w:rsidRDefault="00042407" w:rsidP="003768F6">
      <w:pPr>
        <w:spacing w:after="120"/>
        <w:ind w:left="2160" w:hanging="2160"/>
        <w:jc w:val="both"/>
        <w:rPr>
          <w:rFonts w:ascii="Arial" w:eastAsia="Times New Roman" w:hAnsi="Arial" w:cs="Arial"/>
          <w:sz w:val="24"/>
          <w:szCs w:val="24"/>
        </w:rPr>
      </w:pPr>
    </w:p>
    <w:p w:rsidR="00042407" w:rsidRPr="00A51964" w:rsidRDefault="00042407" w:rsidP="00A5196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A51964">
        <w:rPr>
          <w:rFonts w:ascii="Arial" w:hAnsi="Arial" w:cs="Arial"/>
          <w:b/>
          <w:sz w:val="24"/>
          <w:szCs w:val="24"/>
        </w:rPr>
        <w:t>MassDOT</w:t>
      </w:r>
      <w:proofErr w:type="spellEnd"/>
      <w:r w:rsidRPr="00A51964">
        <w:rPr>
          <w:rFonts w:ascii="Arial" w:hAnsi="Arial" w:cs="Arial"/>
          <w:b/>
          <w:sz w:val="24"/>
          <w:szCs w:val="24"/>
        </w:rPr>
        <w:t xml:space="preserve"> Board Members Present:</w:t>
      </w:r>
      <w:r w:rsidRPr="00A51964">
        <w:rPr>
          <w:rFonts w:ascii="Arial" w:hAnsi="Arial" w:cs="Arial"/>
          <w:sz w:val="24"/>
          <w:szCs w:val="24"/>
        </w:rPr>
        <w:t xml:space="preserve">  Chair Stephanie Pollack, Directors Steven Poftak, Tim King, Brian Shortsleeve Ruth Bonsignore, Dean Mazzarella, Robert Moylan and Joseph Sullivan, being a quorum of the Board of Directors of the Massachusetts Department of Transportation (Board).   </w:t>
      </w:r>
    </w:p>
    <w:p w:rsidR="00042407" w:rsidRPr="00A51964" w:rsidRDefault="00042407" w:rsidP="00042407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</w:p>
    <w:p w:rsidR="00042407" w:rsidRPr="00A51964" w:rsidRDefault="00042407" w:rsidP="00A51964">
      <w:pPr>
        <w:jc w:val="both"/>
        <w:rPr>
          <w:rFonts w:ascii="Arial" w:hAnsi="Arial" w:cs="Arial"/>
          <w:sz w:val="24"/>
          <w:szCs w:val="24"/>
        </w:rPr>
      </w:pPr>
      <w:r w:rsidRPr="00A51964">
        <w:rPr>
          <w:rFonts w:ascii="Arial" w:hAnsi="Arial" w:cs="Arial"/>
          <w:b/>
          <w:sz w:val="24"/>
          <w:szCs w:val="24"/>
        </w:rPr>
        <w:t>Others Present:</w:t>
      </w:r>
      <w:r w:rsidRPr="00A51964">
        <w:rPr>
          <w:rFonts w:ascii="Arial" w:hAnsi="Arial" w:cs="Arial"/>
          <w:sz w:val="24"/>
          <w:szCs w:val="24"/>
        </w:rPr>
        <w:t xml:space="preserve">   General Manager Luis Ramirez, Deputy General Manager Jeff Gonneville, Owen Kane, Marie Breen, Jamey Tesler,  Daniel Sullivan.</w:t>
      </w:r>
    </w:p>
    <w:p w:rsidR="00042407" w:rsidRPr="00A51964" w:rsidRDefault="00042407" w:rsidP="00A51964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</w:p>
    <w:p w:rsidR="00042407" w:rsidRPr="00A51964" w:rsidRDefault="00042407" w:rsidP="00042407">
      <w:pPr>
        <w:ind w:firstLine="720"/>
        <w:rPr>
          <w:rFonts w:ascii="Arial" w:hAnsi="Arial" w:cs="Arial"/>
          <w:sz w:val="24"/>
          <w:szCs w:val="24"/>
        </w:rPr>
      </w:pPr>
    </w:p>
    <w:p w:rsidR="00042407" w:rsidRPr="00A51964" w:rsidRDefault="00042407" w:rsidP="00042407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51964">
        <w:rPr>
          <w:rFonts w:ascii="Arial" w:hAnsi="Arial" w:cs="Arial"/>
          <w:sz w:val="24"/>
          <w:szCs w:val="24"/>
        </w:rPr>
        <w:t xml:space="preserve">At the call of Fiscal and Management Control Board (FMCB) Chair Aiello, a meeting of the Fiscal and Management Control Board was called to order at 2:11 p.m. at the State Transportation Building, Transportation Board Room, 10 Park Plaza, Boston, Massachusetts joining the </w:t>
      </w:r>
      <w:proofErr w:type="spellStart"/>
      <w:r w:rsidRPr="00A51964">
        <w:rPr>
          <w:rFonts w:ascii="Arial" w:hAnsi="Arial" w:cs="Arial"/>
          <w:sz w:val="24"/>
          <w:szCs w:val="24"/>
        </w:rPr>
        <w:t>MassDOT</w:t>
      </w:r>
      <w:proofErr w:type="spellEnd"/>
      <w:r w:rsidRPr="00A51964">
        <w:rPr>
          <w:rFonts w:ascii="Arial" w:hAnsi="Arial" w:cs="Arial"/>
          <w:sz w:val="24"/>
          <w:szCs w:val="24"/>
        </w:rPr>
        <w:t xml:space="preserve"> Board of Directors Meeting for Joint Board  presentations.</w:t>
      </w:r>
    </w:p>
    <w:p w:rsidR="00042407" w:rsidRDefault="00A51964" w:rsidP="00042407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Secretary Pollack call</w:t>
      </w:r>
      <w:r w:rsidR="00CA6B7E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upon </w:t>
      </w:r>
      <w:r w:rsidR="00042407" w:rsidRPr="00A51964">
        <w:rPr>
          <w:rFonts w:ascii="Arial" w:hAnsi="Arial" w:cs="Arial"/>
          <w:sz w:val="24"/>
          <w:szCs w:val="24"/>
        </w:rPr>
        <w:t xml:space="preserve">Chair Aiello </w:t>
      </w:r>
      <w:r>
        <w:rPr>
          <w:rFonts w:ascii="Arial" w:hAnsi="Arial" w:cs="Arial"/>
          <w:sz w:val="24"/>
          <w:szCs w:val="24"/>
        </w:rPr>
        <w:t>to present</w:t>
      </w:r>
      <w:r w:rsidR="00042407" w:rsidRPr="00A51964">
        <w:rPr>
          <w:rFonts w:ascii="Arial" w:hAnsi="Arial" w:cs="Arial"/>
          <w:sz w:val="24"/>
          <w:szCs w:val="24"/>
        </w:rPr>
        <w:t xml:space="preserve"> Agenda Item</w:t>
      </w:r>
      <w:r w:rsidR="00B45755">
        <w:rPr>
          <w:rFonts w:ascii="Arial" w:hAnsi="Arial" w:cs="Arial"/>
          <w:sz w:val="24"/>
          <w:szCs w:val="24"/>
        </w:rPr>
        <w:t xml:space="preserve"> </w:t>
      </w:r>
      <w:r w:rsidR="00042407" w:rsidRPr="00A51964">
        <w:rPr>
          <w:rFonts w:ascii="Arial" w:hAnsi="Arial" w:cs="Arial"/>
          <w:sz w:val="24"/>
          <w:szCs w:val="24"/>
        </w:rPr>
        <w:t>12, Report from the Fiscal and Managem</w:t>
      </w:r>
      <w:r>
        <w:rPr>
          <w:rFonts w:ascii="Arial" w:hAnsi="Arial" w:cs="Arial"/>
          <w:sz w:val="24"/>
          <w:szCs w:val="24"/>
        </w:rPr>
        <w:t xml:space="preserve">ent Control Board.  Mr. Aiello noted that the FMCB had met four times since </w:t>
      </w:r>
      <w:r w:rsidR="002624C4">
        <w:rPr>
          <w:rFonts w:ascii="Arial" w:hAnsi="Arial" w:cs="Arial"/>
          <w:sz w:val="24"/>
          <w:szCs w:val="24"/>
        </w:rPr>
        <w:t xml:space="preserve">he </w:t>
      </w:r>
      <w:r>
        <w:rPr>
          <w:rFonts w:ascii="Arial" w:hAnsi="Arial" w:cs="Arial"/>
          <w:sz w:val="24"/>
          <w:szCs w:val="24"/>
        </w:rPr>
        <w:t>last addressed the Board.   Chair Aiello commented that the FMCB had received updates on commuter rail service</w:t>
      </w:r>
      <w:r w:rsidR="002624C4">
        <w:rPr>
          <w:rFonts w:ascii="Arial" w:hAnsi="Arial" w:cs="Arial"/>
          <w:sz w:val="24"/>
          <w:szCs w:val="24"/>
        </w:rPr>
        <w:t>; early morning bus service; bus dropped trips and bus service planning</w:t>
      </w:r>
    </w:p>
    <w:p w:rsidR="00CA6B7E" w:rsidRDefault="00CA6B7E" w:rsidP="00A51964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Aiello noted the </w:t>
      </w:r>
      <w:r w:rsidR="002624C4">
        <w:rPr>
          <w:rFonts w:ascii="Arial" w:hAnsi="Arial" w:cs="Arial"/>
          <w:sz w:val="24"/>
          <w:szCs w:val="24"/>
        </w:rPr>
        <w:t>FMCB p</w:t>
      </w:r>
      <w:r w:rsidR="00A51964">
        <w:rPr>
          <w:rFonts w:ascii="Arial" w:hAnsi="Arial" w:cs="Arial"/>
          <w:sz w:val="24"/>
          <w:szCs w:val="24"/>
        </w:rPr>
        <w:t xml:space="preserve">articipated </w:t>
      </w:r>
      <w:r w:rsidR="002624C4">
        <w:rPr>
          <w:rFonts w:ascii="Arial" w:hAnsi="Arial" w:cs="Arial"/>
          <w:sz w:val="24"/>
          <w:szCs w:val="24"/>
        </w:rPr>
        <w:t>in</w:t>
      </w:r>
      <w:r w:rsidR="00A51964">
        <w:rPr>
          <w:rFonts w:ascii="Arial" w:hAnsi="Arial" w:cs="Arial"/>
          <w:sz w:val="24"/>
          <w:szCs w:val="24"/>
        </w:rPr>
        <w:t xml:space="preserve"> discussion</w:t>
      </w:r>
      <w:r w:rsidR="002624C4">
        <w:rPr>
          <w:rFonts w:ascii="Arial" w:hAnsi="Arial" w:cs="Arial"/>
          <w:sz w:val="24"/>
          <w:szCs w:val="24"/>
        </w:rPr>
        <w:t>s</w:t>
      </w:r>
      <w:r w:rsidR="00A51964">
        <w:rPr>
          <w:rFonts w:ascii="Arial" w:hAnsi="Arial" w:cs="Arial"/>
          <w:sz w:val="24"/>
          <w:szCs w:val="24"/>
        </w:rPr>
        <w:t xml:space="preserve"> of own source revenue targets for FY</w:t>
      </w:r>
      <w:r w:rsidR="002624C4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.  </w:t>
      </w:r>
      <w:r w:rsidR="002624C4">
        <w:rPr>
          <w:rFonts w:ascii="Arial" w:hAnsi="Arial" w:cs="Arial"/>
          <w:sz w:val="24"/>
          <w:szCs w:val="24"/>
        </w:rPr>
        <w:t xml:space="preserve"> Human Resources </w:t>
      </w:r>
      <w:r>
        <w:rPr>
          <w:rFonts w:ascii="Arial" w:hAnsi="Arial" w:cs="Arial"/>
          <w:sz w:val="24"/>
          <w:szCs w:val="24"/>
        </w:rPr>
        <w:t xml:space="preserve">led discussions </w:t>
      </w:r>
      <w:r w:rsidR="002624C4">
        <w:rPr>
          <w:rFonts w:ascii="Arial" w:hAnsi="Arial" w:cs="Arial"/>
          <w:sz w:val="24"/>
          <w:szCs w:val="24"/>
        </w:rPr>
        <w:t xml:space="preserve">including </w:t>
      </w:r>
      <w:r w:rsidR="00A51964">
        <w:rPr>
          <w:rFonts w:ascii="Arial" w:hAnsi="Arial" w:cs="Arial"/>
          <w:sz w:val="24"/>
          <w:szCs w:val="24"/>
        </w:rPr>
        <w:t xml:space="preserve">reviews of reorganization and </w:t>
      </w:r>
      <w:r>
        <w:rPr>
          <w:rFonts w:ascii="Arial" w:hAnsi="Arial" w:cs="Arial"/>
          <w:sz w:val="24"/>
          <w:szCs w:val="24"/>
        </w:rPr>
        <w:t xml:space="preserve">s </w:t>
      </w:r>
      <w:r w:rsidR="00A51964">
        <w:rPr>
          <w:rFonts w:ascii="Arial" w:hAnsi="Arial" w:cs="Arial"/>
          <w:sz w:val="24"/>
          <w:szCs w:val="24"/>
        </w:rPr>
        <w:t>strategic HR plan, strategic operational hires and strategic capital delivery hires</w:t>
      </w:r>
      <w:r>
        <w:rPr>
          <w:rFonts w:ascii="Arial" w:hAnsi="Arial" w:cs="Arial"/>
          <w:sz w:val="24"/>
          <w:szCs w:val="24"/>
        </w:rPr>
        <w:t>.  General Manager Ramirez presented</w:t>
      </w:r>
      <w:r w:rsidR="00A51964">
        <w:rPr>
          <w:rFonts w:ascii="Arial" w:hAnsi="Arial" w:cs="Arial"/>
          <w:sz w:val="24"/>
          <w:szCs w:val="24"/>
        </w:rPr>
        <w:t xml:space="preserve"> his functional organizational chart for the Authority.</w:t>
      </w:r>
      <w:r w:rsidR="002624C4">
        <w:rPr>
          <w:rFonts w:ascii="Arial" w:hAnsi="Arial" w:cs="Arial"/>
          <w:sz w:val="24"/>
          <w:szCs w:val="24"/>
        </w:rPr>
        <w:t xml:space="preserve">  </w:t>
      </w:r>
    </w:p>
    <w:p w:rsidR="00A51964" w:rsidRDefault="00CA6B7E" w:rsidP="00CA6B7E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Aiello mentioned other FMCB</w:t>
      </w:r>
      <w:r w:rsidR="002624C4">
        <w:rPr>
          <w:rFonts w:ascii="Arial" w:hAnsi="Arial" w:cs="Arial"/>
          <w:sz w:val="24"/>
          <w:szCs w:val="24"/>
        </w:rPr>
        <w:t xml:space="preserve"> discussions included adoption of a new parking policy, delivery of the new Orange Line pilot vehicles and AFC 2.0.   Additionally the FMCB approved and adopted the FY19 budget and a Welling</w:t>
      </w:r>
      <w:r>
        <w:rPr>
          <w:rFonts w:ascii="Arial" w:hAnsi="Arial" w:cs="Arial"/>
          <w:sz w:val="24"/>
          <w:szCs w:val="24"/>
        </w:rPr>
        <w:t>ton Y</w:t>
      </w:r>
      <w:r w:rsidR="002624C4">
        <w:rPr>
          <w:rFonts w:ascii="Arial" w:hAnsi="Arial" w:cs="Arial"/>
          <w:sz w:val="24"/>
          <w:szCs w:val="24"/>
        </w:rPr>
        <w:t>ard contract for $102.6M.  The contract will support the Authority’s programs to renew the Red and Oranges lines and increase the capacity of each.</w:t>
      </w:r>
    </w:p>
    <w:p w:rsidR="00042407" w:rsidRPr="00A51964" w:rsidRDefault="00042407" w:rsidP="00A51964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51964">
        <w:rPr>
          <w:rFonts w:ascii="Arial" w:hAnsi="Arial" w:cs="Arial"/>
          <w:sz w:val="24"/>
          <w:szCs w:val="24"/>
        </w:rPr>
        <w:t xml:space="preserve">Next, Chair Pollack called upon Deputy General Manager Jeff Gonneville to present Agenda Item 14, West Station Update.  Mr. Gonneville provided a history an overview the proposed multi-modal project, specifically </w:t>
      </w:r>
      <w:r w:rsidR="00F44B0B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A51964">
        <w:rPr>
          <w:rFonts w:ascii="Arial" w:hAnsi="Arial" w:cs="Arial"/>
          <w:sz w:val="24"/>
          <w:szCs w:val="24"/>
        </w:rPr>
        <w:t>commuter rail vehicle layover</w:t>
      </w:r>
      <w:proofErr w:type="gramEnd"/>
      <w:r w:rsidRPr="00A51964">
        <w:rPr>
          <w:rFonts w:ascii="Arial" w:hAnsi="Arial" w:cs="Arial"/>
          <w:sz w:val="24"/>
          <w:szCs w:val="24"/>
        </w:rPr>
        <w:t xml:space="preserve">, multi-modal transit hub “West Station” and new bus and shuttle connections, as set forth in the attached document labeled “Allston I-90 Interchange </w:t>
      </w:r>
      <w:r w:rsidRPr="00A51964">
        <w:rPr>
          <w:rFonts w:ascii="Arial" w:hAnsi="Arial" w:cs="Arial"/>
          <w:sz w:val="24"/>
          <w:szCs w:val="24"/>
        </w:rPr>
        <w:lastRenderedPageBreak/>
        <w:t xml:space="preserve">Improvement Project, Rail and Transit Elements, April 23, 2018.”  Discussion ensued.  Board members raised questions and had additional </w:t>
      </w:r>
      <w:proofErr w:type="gramStart"/>
      <w:r w:rsidRPr="00A51964">
        <w:rPr>
          <w:rFonts w:ascii="Arial" w:hAnsi="Arial" w:cs="Arial"/>
          <w:sz w:val="24"/>
          <w:szCs w:val="24"/>
        </w:rPr>
        <w:t>requests which</w:t>
      </w:r>
      <w:proofErr w:type="gramEnd"/>
      <w:r w:rsidRPr="00A51964">
        <w:rPr>
          <w:rFonts w:ascii="Arial" w:hAnsi="Arial" w:cs="Arial"/>
          <w:sz w:val="24"/>
          <w:szCs w:val="24"/>
        </w:rPr>
        <w:t xml:space="preserve"> will be revisited at a future meeting.</w:t>
      </w:r>
    </w:p>
    <w:p w:rsidR="00CA6B7E" w:rsidRPr="00A51964" w:rsidRDefault="00042407" w:rsidP="00CA6B7E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51964">
        <w:rPr>
          <w:rFonts w:ascii="Arial" w:hAnsi="Arial" w:cs="Arial"/>
          <w:sz w:val="24"/>
          <w:szCs w:val="24"/>
        </w:rPr>
        <w:t>On motion duly made and seconded, it was</w:t>
      </w:r>
    </w:p>
    <w:p w:rsidR="00042407" w:rsidRDefault="00042407" w:rsidP="00042407">
      <w:pPr>
        <w:spacing w:after="100" w:afterAutospacing="1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51964">
        <w:rPr>
          <w:rFonts w:ascii="Arial" w:hAnsi="Arial" w:cs="Arial"/>
          <w:sz w:val="24"/>
          <w:szCs w:val="24"/>
        </w:rPr>
        <w:t>VOTED</w:t>
      </w:r>
      <w:proofErr w:type="gramEnd"/>
      <w:r w:rsidRPr="00A51964">
        <w:rPr>
          <w:rFonts w:ascii="Arial" w:hAnsi="Arial" w:cs="Arial"/>
          <w:sz w:val="24"/>
          <w:szCs w:val="24"/>
        </w:rPr>
        <w:t>:  to adjourn the FMCB at 2:53 p.m.</w:t>
      </w:r>
    </w:p>
    <w:p w:rsidR="00CA6B7E" w:rsidRDefault="00CA6B7E" w:rsidP="00CA6B7E">
      <w:pPr>
        <w:spacing w:after="100" w:afterAutospacing="1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A6B7E" w:rsidRDefault="00CA6B7E" w:rsidP="00CA6B7E">
      <w:pPr>
        <w:spacing w:after="100" w:afterAutospacing="1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A6B7E" w:rsidRDefault="00CA6B7E" w:rsidP="00CA6B7E">
      <w:pPr>
        <w:spacing w:after="100" w:afterAutospacing="1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CA6B7E">
        <w:rPr>
          <w:rFonts w:ascii="Arial" w:hAnsi="Arial" w:cs="Arial"/>
          <w:b/>
          <w:sz w:val="24"/>
          <w:szCs w:val="24"/>
        </w:rPr>
        <w:t>Documents relied upon for this meeting:</w:t>
      </w:r>
    </w:p>
    <w:p w:rsidR="00CA6B7E" w:rsidRDefault="00CA6B7E" w:rsidP="00B45755">
      <w:pPr>
        <w:jc w:val="both"/>
        <w:rPr>
          <w:rFonts w:ascii="Arial" w:hAnsi="Arial" w:cs="Arial"/>
          <w:sz w:val="20"/>
          <w:szCs w:val="20"/>
        </w:rPr>
      </w:pPr>
      <w:r w:rsidRPr="00CA6B7E">
        <w:rPr>
          <w:rFonts w:ascii="Arial" w:hAnsi="Arial" w:cs="Arial"/>
          <w:sz w:val="20"/>
          <w:szCs w:val="20"/>
        </w:rPr>
        <w:t>Allston I-90 Interchange Improvement Project, Rail and Transit Elements, April 23, 2018</w:t>
      </w:r>
    </w:p>
    <w:p w:rsidR="00B45755" w:rsidRDefault="00B45755" w:rsidP="00B457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Statement of Antonio DiMambro</w:t>
      </w:r>
    </w:p>
    <w:p w:rsidR="00B45755" w:rsidRDefault="00B45755" w:rsidP="00B457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Statement of Fred Salvucci</w:t>
      </w:r>
    </w:p>
    <w:p w:rsidR="00B45755" w:rsidRDefault="00B45755" w:rsidP="00B457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Statement of members of the I-90 Allston Interchange Project Task Force et al</w:t>
      </w:r>
    </w:p>
    <w:p w:rsidR="00B45755" w:rsidRPr="00B45755" w:rsidRDefault="00B45755" w:rsidP="00B45755">
      <w:pPr>
        <w:jc w:val="both"/>
        <w:rPr>
          <w:rFonts w:ascii="Arial" w:hAnsi="Arial" w:cs="Arial"/>
          <w:sz w:val="20"/>
          <w:szCs w:val="20"/>
        </w:rPr>
      </w:pPr>
      <w:r w:rsidRPr="00B45755">
        <w:rPr>
          <w:rFonts w:ascii="Arial" w:hAnsi="Arial" w:cs="Arial"/>
          <w:sz w:val="20"/>
          <w:szCs w:val="20"/>
        </w:rPr>
        <w:t xml:space="preserve">Statement of </w:t>
      </w:r>
      <w:proofErr w:type="gramStart"/>
      <w:r w:rsidRPr="00B45755">
        <w:rPr>
          <w:rFonts w:ascii="Arial" w:hAnsi="Arial" w:cs="Arial"/>
          <w:sz w:val="20"/>
          <w:szCs w:val="20"/>
        </w:rPr>
        <w:t>A</w:t>
      </w:r>
      <w:proofErr w:type="gramEnd"/>
      <w:r w:rsidRPr="00B45755">
        <w:rPr>
          <w:rFonts w:ascii="Arial" w:hAnsi="Arial" w:cs="Arial"/>
          <w:sz w:val="20"/>
          <w:szCs w:val="20"/>
        </w:rPr>
        <w:t xml:space="preserve"> Better City (Richard </w:t>
      </w:r>
      <w:proofErr w:type="spellStart"/>
      <w:r w:rsidRPr="00B45755">
        <w:rPr>
          <w:rFonts w:ascii="Arial" w:hAnsi="Arial" w:cs="Arial"/>
          <w:sz w:val="20"/>
          <w:szCs w:val="20"/>
        </w:rPr>
        <w:t>Dimino</w:t>
      </w:r>
      <w:proofErr w:type="spellEnd"/>
      <w:r w:rsidRPr="00B45755">
        <w:rPr>
          <w:rFonts w:ascii="Arial" w:hAnsi="Arial" w:cs="Arial"/>
          <w:sz w:val="20"/>
          <w:szCs w:val="20"/>
        </w:rPr>
        <w:t xml:space="preserve"> and Thomas </w:t>
      </w:r>
      <w:proofErr w:type="spellStart"/>
      <w:r w:rsidRPr="00B45755">
        <w:rPr>
          <w:rFonts w:ascii="Arial" w:hAnsi="Arial" w:cs="Arial"/>
          <w:sz w:val="20"/>
          <w:szCs w:val="20"/>
        </w:rPr>
        <w:t>Nally</w:t>
      </w:r>
      <w:proofErr w:type="spellEnd"/>
      <w:r w:rsidRPr="00B45755">
        <w:rPr>
          <w:rFonts w:ascii="Arial" w:hAnsi="Arial" w:cs="Arial"/>
          <w:sz w:val="20"/>
          <w:szCs w:val="20"/>
        </w:rPr>
        <w:t>)</w:t>
      </w:r>
    </w:p>
    <w:p w:rsidR="00CA6B7E" w:rsidRPr="00A51964" w:rsidRDefault="00CA6B7E" w:rsidP="00CA6B7E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</w:p>
    <w:p w:rsidR="006211FD" w:rsidRPr="00A51964" w:rsidRDefault="006211FD" w:rsidP="006211FD">
      <w:pPr>
        <w:rPr>
          <w:rStyle w:val="Strong"/>
          <w:rFonts w:cs="Arial"/>
          <w:b w:val="0"/>
          <w:bCs w:val="0"/>
          <w:szCs w:val="24"/>
        </w:rPr>
      </w:pPr>
    </w:p>
    <w:sectPr w:rsidR="006211FD" w:rsidRPr="00A51964" w:rsidSect="00D53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50" w:right="1800" w:bottom="1440" w:left="1620" w:header="36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D2" w:rsidRDefault="00927ED2" w:rsidP="003A5DFA">
      <w:r>
        <w:separator/>
      </w:r>
    </w:p>
  </w:endnote>
  <w:endnote w:type="continuationSeparator" w:id="0">
    <w:p w:rsidR="00927ED2" w:rsidRDefault="00927ED2" w:rsidP="003A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BF" w:rsidRDefault="00241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BF" w:rsidRDefault="00241E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Default="00721677" w:rsidP="00D530F8">
    <w:pPr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Massachusetts Bay Transportation Authority</w:t>
    </w:r>
  </w:p>
  <w:p w:rsidR="00721677" w:rsidRDefault="00241EBF" w:rsidP="00D530F8">
    <w:pPr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 xml:space="preserve">Ten Park Plaza, Suite </w:t>
    </w:r>
    <w:r w:rsidRPr="00241EBF">
      <w:rPr>
        <w:color w:val="005295"/>
        <w:sz w:val="18"/>
        <w:szCs w:val="18"/>
      </w:rPr>
      <w:t>4510</w:t>
    </w:r>
    <w:r w:rsidR="00721677">
      <w:rPr>
        <w:color w:val="005295"/>
        <w:sz w:val="18"/>
        <w:szCs w:val="18"/>
      </w:rPr>
      <w:t>, Boston, MA 02116</w:t>
    </w:r>
  </w:p>
  <w:p w:rsidR="00721677" w:rsidRPr="00D530F8" w:rsidRDefault="00721677" w:rsidP="00D530F8">
    <w:pPr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www.mbta.com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D2" w:rsidRDefault="00927ED2" w:rsidP="003A5DFA">
      <w:r>
        <w:separator/>
      </w:r>
    </w:p>
  </w:footnote>
  <w:footnote w:type="continuationSeparator" w:id="0">
    <w:p w:rsidR="00927ED2" w:rsidRDefault="00927ED2" w:rsidP="003A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BF" w:rsidRDefault="00241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Default="00721677">
    <w:pPr>
      <w:pStyle w:val="Header"/>
    </w:pPr>
  </w:p>
  <w:p w:rsidR="00721677" w:rsidRDefault="007216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77" w:rsidRPr="0008476B" w:rsidRDefault="00721677" w:rsidP="007A1920">
    <w:pPr>
      <w:pStyle w:val="BasicParagraph"/>
      <w:rPr>
        <w:rFonts w:ascii="Lucida Grande" w:hAnsi="Lucida Grande" w:cs="Lucida Grande"/>
        <w:color w:val="FFFFFF"/>
        <w:sz w:val="8"/>
        <w:szCs w:val="8"/>
      </w:rPr>
    </w:pPr>
    <w:r>
      <w:rPr>
        <w:rFonts w:ascii="Lucida Grande" w:hAnsi="Lucida Grande" w:cs="Lucida Grande"/>
        <w:noProof/>
        <w:color w:val="FFFFFF"/>
        <w:sz w:val="8"/>
        <w:szCs w:val="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-57150</wp:posOffset>
          </wp:positionV>
          <wp:extent cx="7791450" cy="1130300"/>
          <wp:effectExtent l="19050" t="0" r="0" b="0"/>
          <wp:wrapNone/>
          <wp:docPr id="21" name="Picture 21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76B">
      <w:rPr>
        <w:rFonts w:ascii="Lucida Grande" w:hAnsi="Lucida Grande" w:cs="Lucida Grande"/>
        <w:color w:val="FFFFFF"/>
        <w:sz w:val="8"/>
        <w:szCs w:val="8"/>
      </w:rPr>
      <w:t>MBTA Logo, Charles D. Baker, Governor, Karyn E. Polito, Lieutenant Governor, Stephanie Pollack, MassDOT Secretary &amp; CEO,  Luis Manuel Ramírez, General Manager &amp; CEO, MassDOT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F70"/>
    <w:multiLevelType w:val="hybridMultilevel"/>
    <w:tmpl w:val="1A34B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0BA8"/>
    <w:multiLevelType w:val="hybridMultilevel"/>
    <w:tmpl w:val="AB569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227"/>
    <w:multiLevelType w:val="hybridMultilevel"/>
    <w:tmpl w:val="843A05CC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1A014104"/>
    <w:multiLevelType w:val="hybridMultilevel"/>
    <w:tmpl w:val="05B65506"/>
    <w:lvl w:ilvl="0" w:tplc="0409000B">
      <w:start w:val="1"/>
      <w:numFmt w:val="bullet"/>
      <w:lvlText w:val=""/>
      <w:lvlJc w:val="left"/>
      <w:pPr>
        <w:ind w:left="1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1B030094"/>
    <w:multiLevelType w:val="hybridMultilevel"/>
    <w:tmpl w:val="79728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6892"/>
    <w:multiLevelType w:val="hybridMultilevel"/>
    <w:tmpl w:val="DA581B36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251C5700"/>
    <w:multiLevelType w:val="hybridMultilevel"/>
    <w:tmpl w:val="AA96A9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022CC"/>
    <w:multiLevelType w:val="hybridMultilevel"/>
    <w:tmpl w:val="6A98D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37D3C"/>
    <w:multiLevelType w:val="hybridMultilevel"/>
    <w:tmpl w:val="822A083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28C5532"/>
    <w:multiLevelType w:val="hybridMultilevel"/>
    <w:tmpl w:val="A7387AB6"/>
    <w:lvl w:ilvl="0" w:tplc="04090015">
      <w:start w:val="10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6D12EBF"/>
    <w:multiLevelType w:val="hybridMultilevel"/>
    <w:tmpl w:val="E510141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D10485C"/>
    <w:multiLevelType w:val="hybridMultilevel"/>
    <w:tmpl w:val="7EC6E9C4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F06784E"/>
    <w:multiLevelType w:val="hybridMultilevel"/>
    <w:tmpl w:val="1E40DA18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 w15:restartNumberingAfterBreak="0">
    <w:nsid w:val="402F0D92"/>
    <w:multiLevelType w:val="hybridMultilevel"/>
    <w:tmpl w:val="C9868FAA"/>
    <w:lvl w:ilvl="0" w:tplc="774C42E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30171"/>
    <w:multiLevelType w:val="hybridMultilevel"/>
    <w:tmpl w:val="FF7AAEB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5" w15:restartNumberingAfterBreak="0">
    <w:nsid w:val="595A2453"/>
    <w:multiLevelType w:val="hybridMultilevel"/>
    <w:tmpl w:val="861A2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F5918"/>
    <w:multiLevelType w:val="hybridMultilevel"/>
    <w:tmpl w:val="504266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9E21D1"/>
    <w:multiLevelType w:val="hybridMultilevel"/>
    <w:tmpl w:val="8D0CA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80AB7"/>
    <w:multiLevelType w:val="hybridMultilevel"/>
    <w:tmpl w:val="A0DC9264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6552B8"/>
    <w:multiLevelType w:val="hybridMultilevel"/>
    <w:tmpl w:val="C80871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4563C"/>
    <w:multiLevelType w:val="hybridMultilevel"/>
    <w:tmpl w:val="88F49D04"/>
    <w:lvl w:ilvl="0" w:tplc="6CE282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622FD6"/>
    <w:multiLevelType w:val="hybridMultilevel"/>
    <w:tmpl w:val="EBFCE42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2" w15:restartNumberingAfterBreak="0">
    <w:nsid w:val="750D5284"/>
    <w:multiLevelType w:val="hybridMultilevel"/>
    <w:tmpl w:val="417479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A301FE"/>
    <w:multiLevelType w:val="hybridMultilevel"/>
    <w:tmpl w:val="85101510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1"/>
  </w:num>
  <w:num w:numId="5">
    <w:abstractNumId w:val="9"/>
  </w:num>
  <w:num w:numId="6">
    <w:abstractNumId w:val="18"/>
  </w:num>
  <w:num w:numId="7">
    <w:abstractNumId w:val="21"/>
  </w:num>
  <w:num w:numId="8">
    <w:abstractNumId w:val="23"/>
  </w:num>
  <w:num w:numId="9">
    <w:abstractNumId w:val="8"/>
  </w:num>
  <w:num w:numId="10">
    <w:abstractNumId w:val="7"/>
  </w:num>
  <w:num w:numId="11">
    <w:abstractNumId w:val="10"/>
  </w:num>
  <w:num w:numId="12">
    <w:abstractNumId w:val="19"/>
  </w:num>
  <w:num w:numId="13">
    <w:abstractNumId w:val="6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14"/>
  </w:num>
  <w:num w:numId="20">
    <w:abstractNumId w:val="3"/>
  </w:num>
  <w:num w:numId="21">
    <w:abstractNumId w:val="2"/>
  </w:num>
  <w:num w:numId="22">
    <w:abstractNumId w:val="5"/>
  </w:num>
  <w:num w:numId="23">
    <w:abstractNumId w:val="12"/>
  </w:num>
  <w:num w:numId="2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49"/>
    <w:rsid w:val="000101BA"/>
    <w:rsid w:val="000206F2"/>
    <w:rsid w:val="0002554F"/>
    <w:rsid w:val="00032B24"/>
    <w:rsid w:val="00032C3A"/>
    <w:rsid w:val="00040878"/>
    <w:rsid w:val="000413AD"/>
    <w:rsid w:val="00042407"/>
    <w:rsid w:val="000524BE"/>
    <w:rsid w:val="00076058"/>
    <w:rsid w:val="0008476B"/>
    <w:rsid w:val="00085725"/>
    <w:rsid w:val="0009090F"/>
    <w:rsid w:val="000A2EB2"/>
    <w:rsid w:val="000C31AD"/>
    <w:rsid w:val="000C4CCA"/>
    <w:rsid w:val="000C76FF"/>
    <w:rsid w:val="000C7BC3"/>
    <w:rsid w:val="000D3268"/>
    <w:rsid w:val="000D5827"/>
    <w:rsid w:val="000E3B49"/>
    <w:rsid w:val="000F1435"/>
    <w:rsid w:val="00104AAB"/>
    <w:rsid w:val="001050AB"/>
    <w:rsid w:val="00105E57"/>
    <w:rsid w:val="00106A84"/>
    <w:rsid w:val="00114B70"/>
    <w:rsid w:val="00126009"/>
    <w:rsid w:val="00161D17"/>
    <w:rsid w:val="00162984"/>
    <w:rsid w:val="00165F57"/>
    <w:rsid w:val="00177C33"/>
    <w:rsid w:val="00191E7E"/>
    <w:rsid w:val="00193BEE"/>
    <w:rsid w:val="0019430A"/>
    <w:rsid w:val="00197DC9"/>
    <w:rsid w:val="00197F7E"/>
    <w:rsid w:val="001B3FA0"/>
    <w:rsid w:val="001C07E8"/>
    <w:rsid w:val="001C6E3B"/>
    <w:rsid w:val="001E081B"/>
    <w:rsid w:val="001F2994"/>
    <w:rsid w:val="001F32A0"/>
    <w:rsid w:val="00204B66"/>
    <w:rsid w:val="0020693C"/>
    <w:rsid w:val="00225B6B"/>
    <w:rsid w:val="00237F6C"/>
    <w:rsid w:val="00240650"/>
    <w:rsid w:val="00241EBF"/>
    <w:rsid w:val="002439ED"/>
    <w:rsid w:val="0025397B"/>
    <w:rsid w:val="002624C4"/>
    <w:rsid w:val="002704C8"/>
    <w:rsid w:val="00270EE9"/>
    <w:rsid w:val="00274900"/>
    <w:rsid w:val="002768E6"/>
    <w:rsid w:val="00281B44"/>
    <w:rsid w:val="002854D5"/>
    <w:rsid w:val="00285936"/>
    <w:rsid w:val="00285A56"/>
    <w:rsid w:val="002904B5"/>
    <w:rsid w:val="0029062F"/>
    <w:rsid w:val="002920D3"/>
    <w:rsid w:val="00295510"/>
    <w:rsid w:val="002A05DC"/>
    <w:rsid w:val="002A28A2"/>
    <w:rsid w:val="002B1F53"/>
    <w:rsid w:val="002B4DAA"/>
    <w:rsid w:val="002B4DF4"/>
    <w:rsid w:val="002D203D"/>
    <w:rsid w:val="002E3F92"/>
    <w:rsid w:val="00300FF8"/>
    <w:rsid w:val="003048CF"/>
    <w:rsid w:val="003050C9"/>
    <w:rsid w:val="003106EB"/>
    <w:rsid w:val="00317418"/>
    <w:rsid w:val="003502E0"/>
    <w:rsid w:val="0037683A"/>
    <w:rsid w:val="003768F6"/>
    <w:rsid w:val="00386D75"/>
    <w:rsid w:val="00387DFC"/>
    <w:rsid w:val="003936F1"/>
    <w:rsid w:val="003940E7"/>
    <w:rsid w:val="00395C4C"/>
    <w:rsid w:val="003A1802"/>
    <w:rsid w:val="003A3F4A"/>
    <w:rsid w:val="003A5DFA"/>
    <w:rsid w:val="003E58DE"/>
    <w:rsid w:val="003E6997"/>
    <w:rsid w:val="003F3C9F"/>
    <w:rsid w:val="00406EFB"/>
    <w:rsid w:val="004126E3"/>
    <w:rsid w:val="00413449"/>
    <w:rsid w:val="0042359E"/>
    <w:rsid w:val="00423E06"/>
    <w:rsid w:val="004271B7"/>
    <w:rsid w:val="004520ED"/>
    <w:rsid w:val="004529D1"/>
    <w:rsid w:val="00460D7E"/>
    <w:rsid w:val="00461B2D"/>
    <w:rsid w:val="00472B77"/>
    <w:rsid w:val="0048534D"/>
    <w:rsid w:val="00490ABE"/>
    <w:rsid w:val="00493303"/>
    <w:rsid w:val="00496256"/>
    <w:rsid w:val="004A5C31"/>
    <w:rsid w:val="004B4D94"/>
    <w:rsid w:val="004C4153"/>
    <w:rsid w:val="004D1E8E"/>
    <w:rsid w:val="004D45E2"/>
    <w:rsid w:val="004D5946"/>
    <w:rsid w:val="004F3495"/>
    <w:rsid w:val="004F60F3"/>
    <w:rsid w:val="00501027"/>
    <w:rsid w:val="005068C5"/>
    <w:rsid w:val="00514CBB"/>
    <w:rsid w:val="00517018"/>
    <w:rsid w:val="005457B3"/>
    <w:rsid w:val="00572EF0"/>
    <w:rsid w:val="0057493F"/>
    <w:rsid w:val="005812C9"/>
    <w:rsid w:val="00582336"/>
    <w:rsid w:val="005857A2"/>
    <w:rsid w:val="00587916"/>
    <w:rsid w:val="005B4929"/>
    <w:rsid w:val="005C1E0A"/>
    <w:rsid w:val="005D3BF6"/>
    <w:rsid w:val="005E0FCE"/>
    <w:rsid w:val="005E1CAA"/>
    <w:rsid w:val="005E32E8"/>
    <w:rsid w:val="005E7B26"/>
    <w:rsid w:val="00603110"/>
    <w:rsid w:val="00604E72"/>
    <w:rsid w:val="006211FD"/>
    <w:rsid w:val="0062383B"/>
    <w:rsid w:val="006315CE"/>
    <w:rsid w:val="00641417"/>
    <w:rsid w:val="00655F2E"/>
    <w:rsid w:val="006602F1"/>
    <w:rsid w:val="00667B88"/>
    <w:rsid w:val="00670E34"/>
    <w:rsid w:val="0067165A"/>
    <w:rsid w:val="00671BD7"/>
    <w:rsid w:val="00681FC3"/>
    <w:rsid w:val="00687C57"/>
    <w:rsid w:val="00693C31"/>
    <w:rsid w:val="006B4DE9"/>
    <w:rsid w:val="006C7C19"/>
    <w:rsid w:val="006D06EC"/>
    <w:rsid w:val="006D1995"/>
    <w:rsid w:val="006D20EA"/>
    <w:rsid w:val="006D6657"/>
    <w:rsid w:val="006E0D1F"/>
    <w:rsid w:val="006E7ED6"/>
    <w:rsid w:val="00707391"/>
    <w:rsid w:val="00721677"/>
    <w:rsid w:val="00727BA2"/>
    <w:rsid w:val="007504B3"/>
    <w:rsid w:val="00766169"/>
    <w:rsid w:val="007740F1"/>
    <w:rsid w:val="00775FB8"/>
    <w:rsid w:val="0078689A"/>
    <w:rsid w:val="007A1920"/>
    <w:rsid w:val="007A335D"/>
    <w:rsid w:val="007B52DA"/>
    <w:rsid w:val="007B7530"/>
    <w:rsid w:val="007C145D"/>
    <w:rsid w:val="007D1516"/>
    <w:rsid w:val="007E2D0A"/>
    <w:rsid w:val="007F6476"/>
    <w:rsid w:val="00807BCE"/>
    <w:rsid w:val="00811533"/>
    <w:rsid w:val="008177BB"/>
    <w:rsid w:val="00817C04"/>
    <w:rsid w:val="00841A6E"/>
    <w:rsid w:val="0084554F"/>
    <w:rsid w:val="008477F8"/>
    <w:rsid w:val="008578F0"/>
    <w:rsid w:val="00863733"/>
    <w:rsid w:val="00870DAA"/>
    <w:rsid w:val="008724AE"/>
    <w:rsid w:val="00891A6F"/>
    <w:rsid w:val="00894DD6"/>
    <w:rsid w:val="008B7596"/>
    <w:rsid w:val="008C31A9"/>
    <w:rsid w:val="008C35E6"/>
    <w:rsid w:val="008C4C49"/>
    <w:rsid w:val="008E0DFC"/>
    <w:rsid w:val="008E35E1"/>
    <w:rsid w:val="00900985"/>
    <w:rsid w:val="00902108"/>
    <w:rsid w:val="00927ED2"/>
    <w:rsid w:val="00930D96"/>
    <w:rsid w:val="0093589D"/>
    <w:rsid w:val="00965785"/>
    <w:rsid w:val="0096636F"/>
    <w:rsid w:val="00966CDF"/>
    <w:rsid w:val="00974A31"/>
    <w:rsid w:val="0098133E"/>
    <w:rsid w:val="00987F78"/>
    <w:rsid w:val="009A3770"/>
    <w:rsid w:val="009B1023"/>
    <w:rsid w:val="009B5878"/>
    <w:rsid w:val="009D46A1"/>
    <w:rsid w:val="009E330F"/>
    <w:rsid w:val="009E4FA4"/>
    <w:rsid w:val="009F0B09"/>
    <w:rsid w:val="00A13313"/>
    <w:rsid w:val="00A30B51"/>
    <w:rsid w:val="00A32F88"/>
    <w:rsid w:val="00A37544"/>
    <w:rsid w:val="00A378B4"/>
    <w:rsid w:val="00A4332B"/>
    <w:rsid w:val="00A51964"/>
    <w:rsid w:val="00A52A0A"/>
    <w:rsid w:val="00A533A3"/>
    <w:rsid w:val="00A5456C"/>
    <w:rsid w:val="00A65B09"/>
    <w:rsid w:val="00A67E5E"/>
    <w:rsid w:val="00A7321E"/>
    <w:rsid w:val="00A73C07"/>
    <w:rsid w:val="00A759B8"/>
    <w:rsid w:val="00A81A55"/>
    <w:rsid w:val="00A81DF8"/>
    <w:rsid w:val="00AA1742"/>
    <w:rsid w:val="00AB168A"/>
    <w:rsid w:val="00AB2194"/>
    <w:rsid w:val="00AC4BB0"/>
    <w:rsid w:val="00AC537D"/>
    <w:rsid w:val="00AF0C60"/>
    <w:rsid w:val="00AF770B"/>
    <w:rsid w:val="00B001E5"/>
    <w:rsid w:val="00B222DA"/>
    <w:rsid w:val="00B2428D"/>
    <w:rsid w:val="00B254BD"/>
    <w:rsid w:val="00B319A3"/>
    <w:rsid w:val="00B34A59"/>
    <w:rsid w:val="00B35018"/>
    <w:rsid w:val="00B404AA"/>
    <w:rsid w:val="00B45755"/>
    <w:rsid w:val="00B56252"/>
    <w:rsid w:val="00B63B79"/>
    <w:rsid w:val="00B70E55"/>
    <w:rsid w:val="00B73CAF"/>
    <w:rsid w:val="00B75051"/>
    <w:rsid w:val="00B820D0"/>
    <w:rsid w:val="00B8512F"/>
    <w:rsid w:val="00B855C6"/>
    <w:rsid w:val="00B97DB5"/>
    <w:rsid w:val="00BF5425"/>
    <w:rsid w:val="00C0560F"/>
    <w:rsid w:val="00C06158"/>
    <w:rsid w:val="00C06CAC"/>
    <w:rsid w:val="00C54652"/>
    <w:rsid w:val="00C54ED8"/>
    <w:rsid w:val="00C6307F"/>
    <w:rsid w:val="00C81A7F"/>
    <w:rsid w:val="00C87824"/>
    <w:rsid w:val="00C94716"/>
    <w:rsid w:val="00CA2622"/>
    <w:rsid w:val="00CA6B7E"/>
    <w:rsid w:val="00CA73D6"/>
    <w:rsid w:val="00CA7CA7"/>
    <w:rsid w:val="00CB098B"/>
    <w:rsid w:val="00CB527A"/>
    <w:rsid w:val="00CB5485"/>
    <w:rsid w:val="00CC036C"/>
    <w:rsid w:val="00CC0E01"/>
    <w:rsid w:val="00CC251A"/>
    <w:rsid w:val="00CC4802"/>
    <w:rsid w:val="00CC5915"/>
    <w:rsid w:val="00CC6932"/>
    <w:rsid w:val="00CD62A1"/>
    <w:rsid w:val="00CF3DC2"/>
    <w:rsid w:val="00CF4AE7"/>
    <w:rsid w:val="00D12905"/>
    <w:rsid w:val="00D16646"/>
    <w:rsid w:val="00D219CE"/>
    <w:rsid w:val="00D264A7"/>
    <w:rsid w:val="00D30FFD"/>
    <w:rsid w:val="00D35895"/>
    <w:rsid w:val="00D530F8"/>
    <w:rsid w:val="00D54F54"/>
    <w:rsid w:val="00D7173F"/>
    <w:rsid w:val="00D80FB6"/>
    <w:rsid w:val="00D90E38"/>
    <w:rsid w:val="00D923B7"/>
    <w:rsid w:val="00D9423C"/>
    <w:rsid w:val="00DA3A4C"/>
    <w:rsid w:val="00DB4061"/>
    <w:rsid w:val="00DB6F3A"/>
    <w:rsid w:val="00DB7D27"/>
    <w:rsid w:val="00DD6842"/>
    <w:rsid w:val="00DE634A"/>
    <w:rsid w:val="00DF1119"/>
    <w:rsid w:val="00DF2C90"/>
    <w:rsid w:val="00DF52C9"/>
    <w:rsid w:val="00E168A1"/>
    <w:rsid w:val="00E23624"/>
    <w:rsid w:val="00E23E2A"/>
    <w:rsid w:val="00E34B46"/>
    <w:rsid w:val="00E41BDE"/>
    <w:rsid w:val="00E425CB"/>
    <w:rsid w:val="00E47F4F"/>
    <w:rsid w:val="00E57249"/>
    <w:rsid w:val="00E62145"/>
    <w:rsid w:val="00E636A4"/>
    <w:rsid w:val="00E90BC5"/>
    <w:rsid w:val="00E9103C"/>
    <w:rsid w:val="00E92AB6"/>
    <w:rsid w:val="00EB0F31"/>
    <w:rsid w:val="00EB14A5"/>
    <w:rsid w:val="00EC34F3"/>
    <w:rsid w:val="00EC3930"/>
    <w:rsid w:val="00EC3B32"/>
    <w:rsid w:val="00EC668F"/>
    <w:rsid w:val="00ED73CE"/>
    <w:rsid w:val="00EE21C2"/>
    <w:rsid w:val="00EE6F1D"/>
    <w:rsid w:val="00F1084E"/>
    <w:rsid w:val="00F202E7"/>
    <w:rsid w:val="00F228BA"/>
    <w:rsid w:val="00F24597"/>
    <w:rsid w:val="00F33557"/>
    <w:rsid w:val="00F355AE"/>
    <w:rsid w:val="00F4010A"/>
    <w:rsid w:val="00F44B0B"/>
    <w:rsid w:val="00F4585F"/>
    <w:rsid w:val="00F50BE4"/>
    <w:rsid w:val="00F62FCC"/>
    <w:rsid w:val="00F6698E"/>
    <w:rsid w:val="00F676A5"/>
    <w:rsid w:val="00F676DC"/>
    <w:rsid w:val="00F928B3"/>
    <w:rsid w:val="00F96AC9"/>
    <w:rsid w:val="00FA49D1"/>
    <w:rsid w:val="00FB07C8"/>
    <w:rsid w:val="00FB62A9"/>
    <w:rsid w:val="00FD533A"/>
    <w:rsid w:val="00FE0DC7"/>
    <w:rsid w:val="00FE5952"/>
    <w:rsid w:val="00FE67F2"/>
    <w:rsid w:val="00FF0DE7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28A02C"/>
  <w15:docId w15:val="{5418E5A7-6CB4-499B-A8DA-D25C7C53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E5"/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19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Strong">
    <w:name w:val="Strong"/>
    <w:uiPriority w:val="22"/>
    <w:qFormat/>
    <w:rsid w:val="0057493F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57493F"/>
    <w:pPr>
      <w:ind w:left="720"/>
    </w:pPr>
    <w:rPr>
      <w:rFonts w:ascii="Calibri" w:hAnsi="Calibri"/>
      <w:b/>
    </w:rPr>
  </w:style>
  <w:style w:type="character" w:styleId="Hyperlink">
    <w:name w:val="Hyperlink"/>
    <w:basedOn w:val="DefaultParagraphFont"/>
    <w:uiPriority w:val="99"/>
    <w:unhideWhenUsed/>
    <w:rsid w:val="00F202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1F53"/>
    <w:rPr>
      <w:rFonts w:ascii="Times New Roman" w:eastAsiaTheme="minorHAnsi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D62A1"/>
    <w:pPr>
      <w:spacing w:after="30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CD62A1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03DB5-20EB-4483-B4E8-EE0637C4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3072</CharactersWithSpaces>
  <SharedDoc>false</SharedDoc>
  <HLinks>
    <vt:vector size="6" baseType="variant">
      <vt:variant>
        <vt:i4>6619201</vt:i4>
      </vt:variant>
      <vt:variant>
        <vt:i4>-1</vt:i4>
      </vt:variant>
      <vt:variant>
        <vt:i4>2069</vt:i4>
      </vt:variant>
      <vt:variant>
        <vt:i4>1</vt:i4>
      </vt:variant>
      <vt:variant>
        <vt:lpwstr>RailTransit_MBTA_header-color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cciampa</dc:creator>
  <cp:lastModifiedBy>Cotter, Nancy</cp:lastModifiedBy>
  <cp:revision>5</cp:revision>
  <cp:lastPrinted>2018-03-27T16:31:00Z</cp:lastPrinted>
  <dcterms:created xsi:type="dcterms:W3CDTF">2018-04-25T17:17:00Z</dcterms:created>
  <dcterms:modified xsi:type="dcterms:W3CDTF">2018-04-27T16:07:00Z</dcterms:modified>
</cp:coreProperties>
</file>