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FA88" w14:textId="77777777" w:rsidR="001A0A0C" w:rsidRPr="00C24E58" w:rsidRDefault="00262F48" w:rsidP="001279F0">
      <w:pPr>
        <w:spacing w:after="0"/>
        <w:rPr>
          <w:rFonts w:ascii="Arial" w:hAnsi="Arial" w:cs="Arial"/>
          <w:b/>
          <w:sz w:val="28"/>
          <w:szCs w:val="28"/>
          <w:u w:val="single"/>
        </w:rPr>
      </w:pPr>
      <w:r>
        <w:rPr>
          <w:rFonts w:ascii="Arial" w:hAnsi="Arial" w:cs="Arial"/>
          <w:b/>
          <w:sz w:val="28"/>
          <w:szCs w:val="28"/>
          <w:u w:val="single"/>
        </w:rPr>
        <w:t xml:space="preserve">MBTA THE </w:t>
      </w:r>
      <w:proofErr w:type="gramStart"/>
      <w:r>
        <w:rPr>
          <w:rFonts w:ascii="Arial" w:hAnsi="Arial" w:cs="Arial"/>
          <w:b/>
          <w:sz w:val="28"/>
          <w:szCs w:val="28"/>
          <w:u w:val="single"/>
        </w:rPr>
        <w:t>RIDE  No</w:t>
      </w:r>
      <w:proofErr w:type="gramEnd"/>
      <w:r>
        <w:rPr>
          <w:rFonts w:ascii="Arial" w:hAnsi="Arial" w:cs="Arial"/>
          <w:b/>
          <w:sz w:val="28"/>
          <w:szCs w:val="28"/>
          <w:u w:val="single"/>
        </w:rPr>
        <w:t>-Show/Late Cancellation</w:t>
      </w:r>
      <w:r w:rsidR="008A7EF7" w:rsidRPr="00C24E58">
        <w:rPr>
          <w:rFonts w:ascii="Arial" w:hAnsi="Arial" w:cs="Arial"/>
          <w:b/>
          <w:sz w:val="28"/>
          <w:szCs w:val="28"/>
          <w:u w:val="single"/>
        </w:rPr>
        <w:t xml:space="preserve"> Policy </w:t>
      </w:r>
    </w:p>
    <w:p w14:paraId="40E8F5CB" w14:textId="77777777" w:rsidR="00C24E58" w:rsidRDefault="00C24E58" w:rsidP="00D80D6A">
      <w:pPr>
        <w:spacing w:line="240" w:lineRule="auto"/>
        <w:outlineLvl w:val="2"/>
        <w:rPr>
          <w:rFonts w:ascii="Arial" w:eastAsia="Times New Roman" w:hAnsi="Arial" w:cs="Arial"/>
          <w:b/>
          <w:bCs/>
          <w:color w:val="333333"/>
          <w:sz w:val="28"/>
          <w:szCs w:val="28"/>
        </w:rPr>
      </w:pPr>
    </w:p>
    <w:p w14:paraId="442A440A" w14:textId="77777777" w:rsidR="00D056E6" w:rsidRPr="00C24E58" w:rsidRDefault="00D056E6" w:rsidP="00D80D6A">
      <w:pPr>
        <w:spacing w:line="240" w:lineRule="auto"/>
        <w:outlineLvl w:val="2"/>
        <w:rPr>
          <w:rFonts w:ascii="Arial" w:eastAsia="Times New Roman" w:hAnsi="Arial" w:cs="Arial"/>
          <w:b/>
          <w:bCs/>
          <w:color w:val="333333"/>
          <w:sz w:val="28"/>
          <w:szCs w:val="28"/>
        </w:rPr>
      </w:pPr>
      <w:r w:rsidRPr="00C24E58">
        <w:rPr>
          <w:rFonts w:ascii="Arial" w:eastAsia="Times New Roman" w:hAnsi="Arial" w:cs="Arial"/>
          <w:b/>
          <w:bCs/>
          <w:color w:val="333333"/>
          <w:sz w:val="28"/>
          <w:szCs w:val="28"/>
        </w:rPr>
        <w:t>Background</w:t>
      </w:r>
    </w:p>
    <w:p w14:paraId="2480FE90" w14:textId="77777777" w:rsidR="007737A3" w:rsidRPr="00C24E58" w:rsidRDefault="00262F48" w:rsidP="00D80D6A">
      <w:pPr>
        <w:spacing w:line="240" w:lineRule="auto"/>
        <w:outlineLvl w:val="2"/>
        <w:rPr>
          <w:rFonts w:ascii="Arial" w:eastAsia="Times New Roman" w:hAnsi="Arial" w:cs="Arial"/>
          <w:bCs/>
          <w:color w:val="333333"/>
          <w:sz w:val="28"/>
          <w:szCs w:val="28"/>
        </w:rPr>
      </w:pPr>
      <w:r>
        <w:rPr>
          <w:rFonts w:ascii="Arial" w:eastAsia="Times New Roman" w:hAnsi="Arial" w:cs="Arial"/>
          <w:bCs/>
          <w:color w:val="333333"/>
          <w:sz w:val="28"/>
          <w:szCs w:val="28"/>
        </w:rPr>
        <w:t>Based on customer requests, the MBTA</w:t>
      </w:r>
      <w:r w:rsidR="00A93156">
        <w:rPr>
          <w:rFonts w:ascii="Arial" w:eastAsia="Times New Roman" w:hAnsi="Arial" w:cs="Arial"/>
          <w:bCs/>
          <w:color w:val="333333"/>
          <w:sz w:val="28"/>
          <w:szCs w:val="28"/>
        </w:rPr>
        <w:t>’s</w:t>
      </w:r>
      <w:r>
        <w:rPr>
          <w:rFonts w:ascii="Arial" w:eastAsia="Times New Roman" w:hAnsi="Arial" w:cs="Arial"/>
          <w:bCs/>
          <w:color w:val="333333"/>
          <w:sz w:val="28"/>
          <w:szCs w:val="28"/>
        </w:rPr>
        <w:t xml:space="preserve"> No-Show/Late Cancellation </w:t>
      </w:r>
      <w:r w:rsidR="00356F7F">
        <w:rPr>
          <w:rFonts w:ascii="Arial" w:eastAsia="Times New Roman" w:hAnsi="Arial" w:cs="Arial"/>
          <w:bCs/>
          <w:color w:val="333333"/>
          <w:sz w:val="28"/>
          <w:szCs w:val="28"/>
        </w:rPr>
        <w:t xml:space="preserve">(NSLC) </w:t>
      </w:r>
      <w:r>
        <w:rPr>
          <w:rFonts w:ascii="Arial" w:eastAsia="Times New Roman" w:hAnsi="Arial" w:cs="Arial"/>
          <w:bCs/>
          <w:color w:val="333333"/>
          <w:sz w:val="28"/>
          <w:szCs w:val="28"/>
        </w:rPr>
        <w:t>policy include</w:t>
      </w:r>
      <w:r w:rsidR="00A93156">
        <w:rPr>
          <w:rFonts w:ascii="Arial" w:eastAsia="Times New Roman" w:hAnsi="Arial" w:cs="Arial"/>
          <w:bCs/>
          <w:color w:val="333333"/>
          <w:sz w:val="28"/>
          <w:szCs w:val="28"/>
        </w:rPr>
        <w:t>s</w:t>
      </w:r>
      <w:r>
        <w:rPr>
          <w:rFonts w:ascii="Arial" w:eastAsia="Times New Roman" w:hAnsi="Arial" w:cs="Arial"/>
          <w:bCs/>
          <w:color w:val="333333"/>
          <w:sz w:val="28"/>
          <w:szCs w:val="28"/>
        </w:rPr>
        <w:t xml:space="preserve"> enforcement.  </w:t>
      </w:r>
      <w:r w:rsidR="007737A3" w:rsidRPr="00C24E58">
        <w:rPr>
          <w:rFonts w:ascii="Arial" w:eastAsia="Times New Roman" w:hAnsi="Arial" w:cs="Arial"/>
          <w:bCs/>
          <w:color w:val="333333"/>
          <w:sz w:val="28"/>
          <w:szCs w:val="28"/>
        </w:rPr>
        <w:t xml:space="preserve">Passenger no-show trips and late cancellations affect both </w:t>
      </w:r>
      <w:r w:rsidR="0077051C" w:rsidRPr="00C24E58">
        <w:rPr>
          <w:rFonts w:ascii="Arial" w:eastAsia="Times New Roman" w:hAnsi="Arial" w:cs="Arial"/>
          <w:bCs/>
          <w:color w:val="333333"/>
          <w:sz w:val="28"/>
          <w:szCs w:val="28"/>
        </w:rPr>
        <w:t>RIDE customers</w:t>
      </w:r>
      <w:r>
        <w:rPr>
          <w:rFonts w:ascii="Arial" w:eastAsia="Times New Roman" w:hAnsi="Arial" w:cs="Arial"/>
          <w:bCs/>
          <w:color w:val="333333"/>
          <w:sz w:val="28"/>
          <w:szCs w:val="28"/>
        </w:rPr>
        <w:t xml:space="preserve"> and the MBTA</w:t>
      </w:r>
      <w:r w:rsidR="0077051C" w:rsidRPr="00C24E58">
        <w:rPr>
          <w:rFonts w:ascii="Arial" w:eastAsia="Times New Roman" w:hAnsi="Arial" w:cs="Arial"/>
          <w:bCs/>
          <w:color w:val="333333"/>
          <w:sz w:val="28"/>
          <w:szCs w:val="28"/>
        </w:rPr>
        <w:t xml:space="preserve">.  </w:t>
      </w:r>
      <w:r w:rsidR="004B1B8D" w:rsidRPr="00C24E58">
        <w:rPr>
          <w:rFonts w:ascii="Arial" w:eastAsia="Times New Roman" w:hAnsi="Arial" w:cs="Arial"/>
          <w:bCs/>
          <w:color w:val="333333"/>
          <w:sz w:val="28"/>
          <w:szCs w:val="28"/>
        </w:rPr>
        <w:t>Passenger</w:t>
      </w:r>
      <w:r w:rsidR="0077051C" w:rsidRPr="00C24E58">
        <w:rPr>
          <w:rFonts w:ascii="Arial" w:eastAsia="Times New Roman" w:hAnsi="Arial" w:cs="Arial"/>
          <w:bCs/>
          <w:color w:val="333333"/>
          <w:sz w:val="28"/>
          <w:szCs w:val="28"/>
        </w:rPr>
        <w:t xml:space="preserve"> no-show</w:t>
      </w:r>
      <w:r w:rsidR="004B1B8D" w:rsidRPr="00C24E58">
        <w:rPr>
          <w:rFonts w:ascii="Arial" w:eastAsia="Times New Roman" w:hAnsi="Arial" w:cs="Arial"/>
          <w:bCs/>
          <w:color w:val="333333"/>
          <w:sz w:val="28"/>
          <w:szCs w:val="28"/>
        </w:rPr>
        <w:t>s</w:t>
      </w:r>
      <w:r w:rsidR="00C24E58" w:rsidRPr="00C24E58">
        <w:rPr>
          <w:rFonts w:ascii="Arial" w:eastAsia="Times New Roman" w:hAnsi="Arial" w:cs="Arial"/>
          <w:bCs/>
          <w:color w:val="333333"/>
          <w:sz w:val="28"/>
          <w:szCs w:val="28"/>
        </w:rPr>
        <w:t xml:space="preserve"> </w:t>
      </w:r>
      <w:r w:rsidR="0077051C" w:rsidRPr="00C24E58">
        <w:rPr>
          <w:rFonts w:ascii="Arial" w:eastAsia="Times New Roman" w:hAnsi="Arial" w:cs="Arial"/>
          <w:bCs/>
          <w:color w:val="333333"/>
          <w:sz w:val="28"/>
          <w:szCs w:val="28"/>
        </w:rPr>
        <w:t>reduce e</w:t>
      </w:r>
      <w:r w:rsidR="007737A3" w:rsidRPr="00C24E58">
        <w:rPr>
          <w:rFonts w:ascii="Arial" w:eastAsia="Times New Roman" w:hAnsi="Arial" w:cs="Arial"/>
          <w:bCs/>
          <w:color w:val="333333"/>
          <w:sz w:val="28"/>
          <w:szCs w:val="28"/>
        </w:rPr>
        <w:t>fficien</w:t>
      </w:r>
      <w:r w:rsidR="00D056E6" w:rsidRPr="00C24E58">
        <w:rPr>
          <w:rFonts w:ascii="Arial" w:eastAsia="Times New Roman" w:hAnsi="Arial" w:cs="Arial"/>
          <w:bCs/>
          <w:color w:val="333333"/>
          <w:sz w:val="28"/>
          <w:szCs w:val="28"/>
        </w:rPr>
        <w:t>cy due to wasted fuel and</w:t>
      </w:r>
      <w:r w:rsidR="0077051C" w:rsidRPr="00C24E58">
        <w:rPr>
          <w:rFonts w:ascii="Arial" w:eastAsia="Times New Roman" w:hAnsi="Arial" w:cs="Arial"/>
          <w:bCs/>
          <w:color w:val="333333"/>
          <w:sz w:val="28"/>
          <w:szCs w:val="28"/>
        </w:rPr>
        <w:t xml:space="preserve"> time lost verifyi</w:t>
      </w:r>
      <w:r w:rsidR="00D056E6" w:rsidRPr="00C24E58">
        <w:rPr>
          <w:rFonts w:ascii="Arial" w:eastAsia="Times New Roman" w:hAnsi="Arial" w:cs="Arial"/>
          <w:bCs/>
          <w:color w:val="333333"/>
          <w:sz w:val="28"/>
          <w:szCs w:val="28"/>
        </w:rPr>
        <w:t>ng that a customer is a no-show; further, both</w:t>
      </w:r>
      <w:r w:rsidR="0077051C" w:rsidRPr="00C24E58">
        <w:rPr>
          <w:rFonts w:ascii="Arial" w:eastAsia="Times New Roman" w:hAnsi="Arial" w:cs="Arial"/>
          <w:bCs/>
          <w:color w:val="333333"/>
          <w:sz w:val="28"/>
          <w:szCs w:val="28"/>
        </w:rPr>
        <w:t xml:space="preserve"> no-shows and late cancellations lead to unused capacity on runs</w:t>
      </w:r>
      <w:r w:rsidR="00D056E6" w:rsidRPr="00C24E58">
        <w:rPr>
          <w:rFonts w:ascii="Arial" w:eastAsia="Times New Roman" w:hAnsi="Arial" w:cs="Arial"/>
          <w:bCs/>
          <w:color w:val="333333"/>
          <w:sz w:val="28"/>
          <w:szCs w:val="28"/>
        </w:rPr>
        <w:t xml:space="preserve"> and decreased productivity</w:t>
      </w:r>
      <w:r w:rsidR="007737A3" w:rsidRPr="00C24E58">
        <w:rPr>
          <w:rFonts w:ascii="Arial" w:eastAsia="Times New Roman" w:hAnsi="Arial" w:cs="Arial"/>
          <w:bCs/>
          <w:color w:val="333333"/>
          <w:sz w:val="28"/>
          <w:szCs w:val="28"/>
        </w:rPr>
        <w:t xml:space="preserve">. </w:t>
      </w:r>
      <w:r w:rsidR="004B1B8D" w:rsidRPr="00C24E58">
        <w:rPr>
          <w:rFonts w:ascii="Arial" w:eastAsia="Times New Roman" w:hAnsi="Arial" w:cs="Arial"/>
          <w:bCs/>
          <w:color w:val="333333"/>
          <w:sz w:val="28"/>
          <w:szCs w:val="28"/>
        </w:rPr>
        <w:t>N</w:t>
      </w:r>
      <w:r w:rsidR="0077051C" w:rsidRPr="00C24E58">
        <w:rPr>
          <w:rFonts w:ascii="Arial" w:eastAsia="Times New Roman" w:hAnsi="Arial" w:cs="Arial"/>
          <w:bCs/>
          <w:color w:val="333333"/>
          <w:sz w:val="28"/>
          <w:szCs w:val="28"/>
        </w:rPr>
        <w:t>o-show</w:t>
      </w:r>
      <w:r w:rsidR="004B1B8D" w:rsidRPr="00C24E58">
        <w:rPr>
          <w:rFonts w:ascii="Arial" w:eastAsia="Times New Roman" w:hAnsi="Arial" w:cs="Arial"/>
          <w:bCs/>
          <w:color w:val="333333"/>
          <w:sz w:val="28"/>
          <w:szCs w:val="28"/>
        </w:rPr>
        <w:t>s and late cancellations</w:t>
      </w:r>
      <w:r w:rsidR="0077051C" w:rsidRPr="00C24E58">
        <w:rPr>
          <w:rFonts w:ascii="Arial" w:eastAsia="Times New Roman" w:hAnsi="Arial" w:cs="Arial"/>
          <w:bCs/>
          <w:color w:val="333333"/>
          <w:sz w:val="28"/>
          <w:szCs w:val="28"/>
        </w:rPr>
        <w:t xml:space="preserve"> </w:t>
      </w:r>
      <w:r w:rsidR="004B1B8D" w:rsidRPr="00C24E58">
        <w:rPr>
          <w:rFonts w:ascii="Arial" w:eastAsia="Times New Roman" w:hAnsi="Arial" w:cs="Arial"/>
          <w:bCs/>
          <w:color w:val="333333"/>
          <w:sz w:val="28"/>
          <w:szCs w:val="28"/>
        </w:rPr>
        <w:t>also unfairly impact other customers by causing unnecessary detours and delays.</w:t>
      </w:r>
    </w:p>
    <w:p w14:paraId="03B2A65E" w14:textId="77777777" w:rsidR="00173BC6" w:rsidRPr="00C24E58" w:rsidRDefault="00173BC6" w:rsidP="00D80D6A">
      <w:pPr>
        <w:spacing w:line="240" w:lineRule="auto"/>
        <w:outlineLvl w:val="2"/>
        <w:rPr>
          <w:rFonts w:ascii="Arial" w:eastAsia="Times New Roman" w:hAnsi="Arial" w:cs="Arial"/>
          <w:bCs/>
          <w:i/>
          <w:color w:val="333333"/>
          <w:sz w:val="28"/>
          <w:szCs w:val="28"/>
        </w:rPr>
      </w:pPr>
      <w:r w:rsidRPr="00C24E58">
        <w:rPr>
          <w:rFonts w:ascii="Arial" w:eastAsia="Times New Roman" w:hAnsi="Arial" w:cs="Arial"/>
          <w:bCs/>
          <w:color w:val="333333"/>
          <w:sz w:val="28"/>
          <w:szCs w:val="28"/>
        </w:rPr>
        <w:t>U.S.DOT regulations 49 CFR 37.125(h) address the issue of no-show policies in ADA complementary paratransit service programs, and state that: “</w:t>
      </w:r>
      <w:r w:rsidRPr="00C24E58">
        <w:rPr>
          <w:rFonts w:ascii="Arial" w:eastAsia="Times New Roman" w:hAnsi="Arial" w:cs="Arial"/>
          <w:bCs/>
          <w:i/>
          <w:color w:val="333333"/>
          <w:sz w:val="28"/>
          <w:szCs w:val="28"/>
        </w:rPr>
        <w:t xml:space="preserve">The entity may establish an administrative process to suspend, for a reasonable </w:t>
      </w:r>
      <w:proofErr w:type="gramStart"/>
      <w:r w:rsidRPr="00C24E58">
        <w:rPr>
          <w:rFonts w:ascii="Arial" w:eastAsia="Times New Roman" w:hAnsi="Arial" w:cs="Arial"/>
          <w:bCs/>
          <w:i/>
          <w:color w:val="333333"/>
          <w:sz w:val="28"/>
          <w:szCs w:val="28"/>
        </w:rPr>
        <w:t>period of time</w:t>
      </w:r>
      <w:proofErr w:type="gramEnd"/>
      <w:r w:rsidRPr="00C24E58">
        <w:rPr>
          <w:rFonts w:ascii="Arial" w:eastAsia="Times New Roman" w:hAnsi="Arial" w:cs="Arial"/>
          <w:bCs/>
          <w:i/>
          <w:color w:val="333333"/>
          <w:sz w:val="28"/>
          <w:szCs w:val="28"/>
        </w:rPr>
        <w:t>, the provision of complementary paratransit service to ADA paratransit eligible individuals who establish a pattern or practice of missing scheduled trips</w:t>
      </w:r>
      <w:r w:rsidRPr="00C24E58">
        <w:rPr>
          <w:rFonts w:ascii="Arial" w:eastAsia="Times New Roman" w:hAnsi="Arial" w:cs="Arial"/>
          <w:bCs/>
          <w:color w:val="333333"/>
          <w:sz w:val="28"/>
          <w:szCs w:val="28"/>
        </w:rPr>
        <w:t>.</w:t>
      </w:r>
      <w:r w:rsidR="00D056E6" w:rsidRPr="00C24E58">
        <w:rPr>
          <w:rFonts w:ascii="Arial" w:eastAsia="Times New Roman" w:hAnsi="Arial" w:cs="Arial"/>
          <w:bCs/>
          <w:color w:val="333333"/>
          <w:sz w:val="28"/>
          <w:szCs w:val="28"/>
        </w:rPr>
        <w:t xml:space="preserve">  </w:t>
      </w:r>
      <w:r w:rsidR="00D056E6" w:rsidRPr="00C24E58">
        <w:rPr>
          <w:rFonts w:ascii="Arial" w:eastAsia="Times New Roman" w:hAnsi="Arial" w:cs="Arial"/>
          <w:bCs/>
          <w:i/>
          <w:color w:val="333333"/>
          <w:sz w:val="28"/>
          <w:szCs w:val="28"/>
        </w:rPr>
        <w:t>(1) Trips missed by the individual for reasons beyond his or her control (including, but not limited to, trips which are missed due to operator error) shall not be a basis for determining that such a pattern or practice exists.</w:t>
      </w:r>
      <w:r w:rsidRPr="00C24E58">
        <w:rPr>
          <w:rFonts w:ascii="Arial" w:eastAsia="Times New Roman" w:hAnsi="Arial" w:cs="Arial"/>
          <w:bCs/>
          <w:i/>
          <w:color w:val="333333"/>
          <w:sz w:val="28"/>
          <w:szCs w:val="28"/>
        </w:rPr>
        <w:t>”</w:t>
      </w:r>
    </w:p>
    <w:p w14:paraId="77A525A2" w14:textId="77777777" w:rsidR="00D80D6A" w:rsidRPr="00C24E58" w:rsidRDefault="00D80D6A" w:rsidP="00D80D6A">
      <w:pPr>
        <w:spacing w:after="240" w:line="240" w:lineRule="auto"/>
        <w:outlineLvl w:val="2"/>
        <w:rPr>
          <w:rFonts w:ascii="Arial" w:eastAsia="Times New Roman" w:hAnsi="Arial" w:cs="Arial"/>
          <w:b/>
          <w:bCs/>
          <w:color w:val="333333"/>
          <w:sz w:val="28"/>
          <w:szCs w:val="28"/>
        </w:rPr>
      </w:pPr>
      <w:r w:rsidRPr="00C24E58">
        <w:rPr>
          <w:rFonts w:ascii="Arial" w:eastAsia="Times New Roman" w:hAnsi="Arial" w:cs="Arial"/>
          <w:b/>
          <w:bCs/>
          <w:color w:val="333333"/>
          <w:sz w:val="28"/>
          <w:szCs w:val="28"/>
        </w:rPr>
        <w:t>No-Show/Late Cancellation</w:t>
      </w:r>
      <w:r w:rsidR="004B1B8D" w:rsidRPr="00C24E58">
        <w:rPr>
          <w:rFonts w:ascii="Arial" w:eastAsia="Times New Roman" w:hAnsi="Arial" w:cs="Arial"/>
          <w:b/>
          <w:bCs/>
          <w:color w:val="333333"/>
          <w:sz w:val="28"/>
          <w:szCs w:val="28"/>
        </w:rPr>
        <w:t>s</w:t>
      </w:r>
    </w:p>
    <w:p w14:paraId="15A1AE9E" w14:textId="77777777" w:rsidR="007A6DFD" w:rsidRPr="00C24E58" w:rsidRDefault="00D80D6A" w:rsidP="00902E2A">
      <w:pPr>
        <w:spacing w:line="240" w:lineRule="auto"/>
        <w:rPr>
          <w:rFonts w:ascii="Arial" w:eastAsia="Times New Roman" w:hAnsi="Arial" w:cs="Arial"/>
          <w:color w:val="333333"/>
          <w:sz w:val="28"/>
          <w:szCs w:val="28"/>
        </w:rPr>
      </w:pPr>
      <w:r w:rsidRPr="00C24E58">
        <w:rPr>
          <w:rFonts w:ascii="Arial" w:eastAsia="Times New Roman" w:hAnsi="Arial" w:cs="Arial"/>
          <w:color w:val="333333"/>
          <w:sz w:val="28"/>
          <w:szCs w:val="28"/>
        </w:rPr>
        <w:t>THE RIDE will record each customer</w:t>
      </w:r>
      <w:r w:rsidR="004B1B8D" w:rsidRPr="00C24E58">
        <w:rPr>
          <w:rFonts w:ascii="Arial" w:eastAsia="Times New Roman" w:hAnsi="Arial" w:cs="Arial"/>
          <w:color w:val="333333"/>
          <w:sz w:val="28"/>
          <w:szCs w:val="28"/>
        </w:rPr>
        <w:t>’s</w:t>
      </w:r>
      <w:r w:rsidRPr="00C24E58">
        <w:rPr>
          <w:rFonts w:ascii="Arial" w:eastAsia="Times New Roman" w:hAnsi="Arial" w:cs="Arial"/>
          <w:color w:val="333333"/>
          <w:sz w:val="28"/>
          <w:szCs w:val="28"/>
        </w:rPr>
        <w:t xml:space="preserve"> no-show or late cancellation and may suspend, for a reasonable period, any customer whose </w:t>
      </w:r>
      <w:r w:rsidR="004B1B8D" w:rsidRPr="00C24E58">
        <w:rPr>
          <w:rFonts w:ascii="Arial" w:eastAsia="Times New Roman" w:hAnsi="Arial" w:cs="Arial"/>
          <w:color w:val="333333"/>
          <w:sz w:val="28"/>
          <w:szCs w:val="28"/>
        </w:rPr>
        <w:t>violations</w:t>
      </w:r>
      <w:r w:rsidRPr="00C24E58">
        <w:rPr>
          <w:rFonts w:ascii="Arial" w:eastAsia="Times New Roman" w:hAnsi="Arial" w:cs="Arial"/>
          <w:color w:val="333333"/>
          <w:sz w:val="28"/>
          <w:szCs w:val="28"/>
        </w:rPr>
        <w:t xml:space="preserve"> are excessive, whether the trips are advance reservation or subscription trips. </w:t>
      </w:r>
      <w:r w:rsidR="00D056E6" w:rsidRPr="00C24E58">
        <w:rPr>
          <w:rFonts w:ascii="Arial" w:eastAsia="Times New Roman" w:hAnsi="Arial" w:cs="Arial"/>
          <w:color w:val="333333"/>
          <w:sz w:val="28"/>
          <w:szCs w:val="28"/>
        </w:rPr>
        <w:t>Customers</w:t>
      </w:r>
      <w:r w:rsidRPr="00C24E58">
        <w:rPr>
          <w:rFonts w:ascii="Arial" w:eastAsia="Times New Roman" w:hAnsi="Arial" w:cs="Arial"/>
          <w:color w:val="333333"/>
          <w:sz w:val="28"/>
          <w:szCs w:val="28"/>
        </w:rPr>
        <w:t xml:space="preserve"> may not dispute an individual </w:t>
      </w:r>
      <w:r w:rsidR="004B1B8D" w:rsidRPr="00C24E58">
        <w:rPr>
          <w:rFonts w:ascii="Arial" w:eastAsia="Times New Roman" w:hAnsi="Arial" w:cs="Arial"/>
          <w:color w:val="333333"/>
          <w:sz w:val="28"/>
          <w:szCs w:val="28"/>
        </w:rPr>
        <w:t xml:space="preserve">no-show or late cancellation </w:t>
      </w:r>
      <w:r w:rsidRPr="00C24E58">
        <w:rPr>
          <w:rFonts w:ascii="Arial" w:eastAsia="Times New Roman" w:hAnsi="Arial" w:cs="Arial"/>
          <w:color w:val="333333"/>
          <w:sz w:val="28"/>
          <w:szCs w:val="28"/>
        </w:rPr>
        <w:t xml:space="preserve">at the time it </w:t>
      </w:r>
      <w:proofErr w:type="gramStart"/>
      <w:r w:rsidRPr="00C24E58">
        <w:rPr>
          <w:rFonts w:ascii="Arial" w:eastAsia="Times New Roman" w:hAnsi="Arial" w:cs="Arial"/>
          <w:color w:val="333333"/>
          <w:sz w:val="28"/>
          <w:szCs w:val="28"/>
        </w:rPr>
        <w:t>occurs</w:t>
      </w:r>
      <w:r w:rsidR="000F16F7" w:rsidRPr="00C24E58">
        <w:rPr>
          <w:rFonts w:ascii="Arial" w:eastAsia="Times New Roman" w:hAnsi="Arial" w:cs="Arial"/>
          <w:color w:val="333333"/>
          <w:sz w:val="28"/>
          <w:szCs w:val="28"/>
        </w:rPr>
        <w:t>, but</w:t>
      </w:r>
      <w:proofErr w:type="gramEnd"/>
      <w:r w:rsidR="000F16F7" w:rsidRPr="00C24E58">
        <w:rPr>
          <w:rFonts w:ascii="Arial" w:eastAsia="Times New Roman" w:hAnsi="Arial" w:cs="Arial"/>
          <w:color w:val="333333"/>
          <w:sz w:val="28"/>
          <w:szCs w:val="28"/>
        </w:rPr>
        <w:t xml:space="preserve"> </w:t>
      </w:r>
      <w:r w:rsidR="007A6DFD" w:rsidRPr="00C24E58">
        <w:rPr>
          <w:rFonts w:ascii="Arial" w:eastAsia="Times New Roman" w:hAnsi="Arial" w:cs="Arial"/>
          <w:color w:val="333333"/>
          <w:sz w:val="28"/>
          <w:szCs w:val="28"/>
        </w:rPr>
        <w:t xml:space="preserve">should follow the appeal </w:t>
      </w:r>
      <w:r w:rsidR="004B1B8D" w:rsidRPr="00C24E58">
        <w:rPr>
          <w:rFonts w:ascii="Arial" w:eastAsia="Times New Roman" w:hAnsi="Arial" w:cs="Arial"/>
          <w:color w:val="333333"/>
          <w:sz w:val="28"/>
          <w:szCs w:val="28"/>
        </w:rPr>
        <w:t>process described in this document.</w:t>
      </w:r>
    </w:p>
    <w:p w14:paraId="76B49320" w14:textId="77777777" w:rsidR="004B1B8D" w:rsidRPr="00262F48" w:rsidRDefault="00D80D6A" w:rsidP="004B1B8D">
      <w:pPr>
        <w:spacing w:line="240" w:lineRule="auto"/>
        <w:outlineLvl w:val="2"/>
        <w:rPr>
          <w:rFonts w:ascii="Arial" w:eastAsia="Times New Roman" w:hAnsi="Arial" w:cs="Arial"/>
          <w:b/>
          <w:bCs/>
          <w:i/>
          <w:color w:val="333333"/>
          <w:sz w:val="28"/>
          <w:szCs w:val="28"/>
        </w:rPr>
      </w:pPr>
      <w:bookmarkStart w:id="0" w:name="def"/>
      <w:bookmarkEnd w:id="0"/>
      <w:r w:rsidRPr="00C24E58">
        <w:rPr>
          <w:rFonts w:ascii="Arial" w:eastAsia="Times New Roman" w:hAnsi="Arial" w:cs="Arial"/>
          <w:color w:val="333333"/>
          <w:sz w:val="28"/>
          <w:szCs w:val="28"/>
        </w:rPr>
        <w:t xml:space="preserve">A </w:t>
      </w:r>
      <w:r w:rsidRPr="00C24E58">
        <w:rPr>
          <w:rFonts w:ascii="Arial" w:eastAsia="Times New Roman" w:hAnsi="Arial" w:cs="Arial"/>
          <w:b/>
          <w:bCs/>
          <w:i/>
          <w:iCs/>
          <w:color w:val="333333"/>
          <w:sz w:val="28"/>
          <w:szCs w:val="28"/>
        </w:rPr>
        <w:t xml:space="preserve">no-show </w:t>
      </w:r>
      <w:r w:rsidRPr="00C24E58">
        <w:rPr>
          <w:rFonts w:ascii="Arial" w:eastAsia="Times New Roman" w:hAnsi="Arial" w:cs="Arial"/>
          <w:color w:val="333333"/>
          <w:sz w:val="28"/>
          <w:szCs w:val="28"/>
        </w:rPr>
        <w:t xml:space="preserve">occurs when the vehicle arrives at the pick-up location within the </w:t>
      </w:r>
      <w:r w:rsidR="0091796E">
        <w:rPr>
          <w:rFonts w:ascii="Arial" w:eastAsia="Times New Roman" w:hAnsi="Arial" w:cs="Arial"/>
          <w:color w:val="333333"/>
          <w:sz w:val="28"/>
          <w:szCs w:val="28"/>
        </w:rPr>
        <w:t>2</w:t>
      </w:r>
      <w:r w:rsidRPr="00C24E58">
        <w:rPr>
          <w:rFonts w:ascii="Arial" w:eastAsia="Times New Roman" w:hAnsi="Arial" w:cs="Arial"/>
          <w:color w:val="333333"/>
          <w:sz w:val="28"/>
          <w:szCs w:val="28"/>
        </w:rPr>
        <w:t>0-minute pick-up window, waits the required five minutes</w:t>
      </w:r>
      <w:r w:rsidR="0073652F" w:rsidRPr="00C24E58">
        <w:rPr>
          <w:rFonts w:ascii="Arial" w:eastAsia="Times New Roman" w:hAnsi="Arial" w:cs="Arial"/>
          <w:color w:val="333333"/>
          <w:sz w:val="28"/>
          <w:szCs w:val="28"/>
        </w:rPr>
        <w:t>, an attempt is made to contact the rider,</w:t>
      </w:r>
      <w:r w:rsidRPr="00C24E58">
        <w:rPr>
          <w:rFonts w:ascii="Arial" w:eastAsia="Times New Roman" w:hAnsi="Arial" w:cs="Arial"/>
          <w:color w:val="333333"/>
          <w:sz w:val="28"/>
          <w:szCs w:val="28"/>
        </w:rPr>
        <w:t xml:space="preserve"> and the customer does not board the vehicle. </w:t>
      </w:r>
      <w:r w:rsidR="007730F7" w:rsidRPr="00C24E58">
        <w:rPr>
          <w:rFonts w:ascii="Arial" w:eastAsia="Times New Roman" w:hAnsi="Arial" w:cs="Arial"/>
          <w:color w:val="333333"/>
          <w:sz w:val="28"/>
          <w:szCs w:val="28"/>
        </w:rPr>
        <w:t xml:space="preserve"> If the vehicle arrives </w:t>
      </w:r>
      <w:r w:rsidR="004F6227" w:rsidRPr="00C24E58">
        <w:rPr>
          <w:rFonts w:ascii="Arial" w:eastAsia="Times New Roman" w:hAnsi="Arial" w:cs="Arial"/>
          <w:color w:val="333333"/>
          <w:sz w:val="28"/>
          <w:szCs w:val="28"/>
        </w:rPr>
        <w:t xml:space="preserve">outside of the </w:t>
      </w:r>
      <w:r w:rsidR="0091796E">
        <w:rPr>
          <w:rFonts w:ascii="Arial" w:eastAsia="Times New Roman" w:hAnsi="Arial" w:cs="Arial"/>
          <w:color w:val="333333"/>
          <w:sz w:val="28"/>
          <w:szCs w:val="28"/>
        </w:rPr>
        <w:t>2</w:t>
      </w:r>
      <w:r w:rsidR="004F6227" w:rsidRPr="00C24E58">
        <w:rPr>
          <w:rFonts w:ascii="Arial" w:eastAsia="Times New Roman" w:hAnsi="Arial" w:cs="Arial"/>
          <w:color w:val="333333"/>
          <w:sz w:val="28"/>
          <w:szCs w:val="28"/>
        </w:rPr>
        <w:t>0-minute window or at the incorrect location, the customer will not be considered a no-show.</w:t>
      </w:r>
      <w:r w:rsidR="004B1B8D" w:rsidRPr="00C24E58">
        <w:rPr>
          <w:rFonts w:ascii="Arial" w:eastAsia="Times New Roman" w:hAnsi="Arial" w:cs="Arial"/>
          <w:color w:val="333333"/>
          <w:sz w:val="28"/>
          <w:szCs w:val="28"/>
        </w:rPr>
        <w:t xml:space="preserve"> </w:t>
      </w:r>
      <w:r w:rsidR="00964303" w:rsidRPr="00964303">
        <w:rPr>
          <w:rFonts w:ascii="Arial" w:eastAsia="Times New Roman" w:hAnsi="Arial" w:cs="Arial"/>
          <w:b/>
          <w:bCs/>
          <w:i/>
          <w:color w:val="333333"/>
          <w:sz w:val="28"/>
          <w:szCs w:val="28"/>
        </w:rPr>
        <w:t>No-shows by the individual for reasons beyond his or her control (including, but not limited to, trips which are missed due to operator error) shall not be a basis for determining that such a pattern or practice exists.</w:t>
      </w:r>
      <w:r w:rsidRPr="00C24E58">
        <w:rPr>
          <w:rFonts w:ascii="Arial" w:eastAsia="Times New Roman" w:hAnsi="Arial" w:cs="Arial"/>
          <w:color w:val="333333"/>
          <w:sz w:val="28"/>
          <w:szCs w:val="28"/>
        </w:rPr>
        <w:br/>
      </w:r>
      <w:r w:rsidRPr="00C24E58">
        <w:rPr>
          <w:rFonts w:ascii="Arial" w:eastAsia="Times New Roman" w:hAnsi="Arial" w:cs="Arial"/>
          <w:color w:val="333333"/>
          <w:sz w:val="28"/>
          <w:szCs w:val="28"/>
        </w:rPr>
        <w:br/>
        <w:t xml:space="preserve">A </w:t>
      </w:r>
      <w:r w:rsidRPr="00C24E58">
        <w:rPr>
          <w:rFonts w:ascii="Arial" w:eastAsia="Times New Roman" w:hAnsi="Arial" w:cs="Arial"/>
          <w:b/>
          <w:bCs/>
          <w:i/>
          <w:iCs/>
          <w:color w:val="333333"/>
          <w:sz w:val="28"/>
          <w:szCs w:val="28"/>
        </w:rPr>
        <w:t xml:space="preserve">late cancellation </w:t>
      </w:r>
      <w:r w:rsidRPr="00C24E58">
        <w:rPr>
          <w:rFonts w:ascii="Arial" w:eastAsia="Times New Roman" w:hAnsi="Arial" w:cs="Arial"/>
          <w:color w:val="333333"/>
          <w:sz w:val="28"/>
          <w:szCs w:val="28"/>
        </w:rPr>
        <w:t xml:space="preserve">occurs when a customer cancels a trip </w:t>
      </w:r>
      <w:r w:rsidR="007A6DFD" w:rsidRPr="00C24E58">
        <w:rPr>
          <w:rFonts w:ascii="Arial" w:eastAsia="Times New Roman" w:hAnsi="Arial" w:cs="Arial"/>
          <w:color w:val="333333"/>
          <w:sz w:val="28"/>
          <w:szCs w:val="28"/>
        </w:rPr>
        <w:t xml:space="preserve">less than </w:t>
      </w:r>
      <w:r w:rsidR="000F16F7" w:rsidRPr="00C24E58">
        <w:rPr>
          <w:rFonts w:ascii="Arial" w:eastAsia="Times New Roman" w:hAnsi="Arial" w:cs="Arial"/>
          <w:color w:val="333333"/>
          <w:sz w:val="28"/>
          <w:szCs w:val="28"/>
        </w:rPr>
        <w:t xml:space="preserve">one hour before </w:t>
      </w:r>
      <w:r w:rsidRPr="00C24E58">
        <w:rPr>
          <w:rFonts w:ascii="Arial" w:eastAsia="Times New Roman" w:hAnsi="Arial" w:cs="Arial"/>
          <w:color w:val="333333"/>
          <w:sz w:val="28"/>
          <w:szCs w:val="28"/>
        </w:rPr>
        <w:t xml:space="preserve">the scheduled trip. </w:t>
      </w:r>
      <w:r w:rsidR="004F6227" w:rsidRPr="00C24E58">
        <w:rPr>
          <w:rFonts w:ascii="Arial" w:eastAsia="Times New Roman" w:hAnsi="Arial" w:cs="Arial"/>
          <w:color w:val="333333"/>
          <w:sz w:val="28"/>
          <w:szCs w:val="28"/>
        </w:rPr>
        <w:t xml:space="preserve">  Trip time changes, such as medical appointment delays, will not be counted as a late cancellation, although advance notification is encouraged.</w:t>
      </w:r>
      <w:r w:rsidR="0073652F" w:rsidRPr="00C24E58">
        <w:rPr>
          <w:rFonts w:ascii="Arial" w:eastAsia="Times New Roman" w:hAnsi="Arial" w:cs="Arial"/>
          <w:color w:val="333333"/>
          <w:sz w:val="28"/>
          <w:szCs w:val="28"/>
        </w:rPr>
        <w:t xml:space="preserve"> We recommend calling your vendor as soon as you know you </w:t>
      </w:r>
      <w:proofErr w:type="gramStart"/>
      <w:r w:rsidR="0073652F" w:rsidRPr="00C24E58">
        <w:rPr>
          <w:rFonts w:ascii="Arial" w:eastAsia="Times New Roman" w:hAnsi="Arial" w:cs="Arial"/>
          <w:color w:val="333333"/>
          <w:sz w:val="28"/>
          <w:szCs w:val="28"/>
        </w:rPr>
        <w:t>can’t</w:t>
      </w:r>
      <w:proofErr w:type="gramEnd"/>
      <w:r w:rsidR="0073652F" w:rsidRPr="00C24E58">
        <w:rPr>
          <w:rFonts w:ascii="Arial" w:eastAsia="Times New Roman" w:hAnsi="Arial" w:cs="Arial"/>
          <w:color w:val="333333"/>
          <w:sz w:val="28"/>
          <w:szCs w:val="28"/>
        </w:rPr>
        <w:t xml:space="preserve"> keep your pickup time. This courtesy can minimize inconvenience to other customers</w:t>
      </w:r>
      <w:r w:rsidR="004B1B8D" w:rsidRPr="00C24E58">
        <w:rPr>
          <w:rFonts w:ascii="Arial" w:eastAsia="Times New Roman" w:hAnsi="Arial" w:cs="Arial"/>
          <w:color w:val="333333"/>
          <w:sz w:val="28"/>
          <w:szCs w:val="28"/>
        </w:rPr>
        <w:t xml:space="preserve"> </w:t>
      </w:r>
      <w:r w:rsidR="00964303" w:rsidRPr="00964303">
        <w:rPr>
          <w:rFonts w:ascii="Arial" w:eastAsia="Times New Roman" w:hAnsi="Arial" w:cs="Arial"/>
          <w:b/>
          <w:bCs/>
          <w:i/>
          <w:color w:val="333333"/>
          <w:sz w:val="28"/>
          <w:szCs w:val="28"/>
        </w:rPr>
        <w:t xml:space="preserve">Late cancellations by the individual for reasons beyond his or her control (including, but not limited to, </w:t>
      </w:r>
      <w:r w:rsidR="00964303" w:rsidRPr="00964303">
        <w:rPr>
          <w:rFonts w:ascii="Arial" w:eastAsia="Times New Roman" w:hAnsi="Arial" w:cs="Arial"/>
          <w:b/>
          <w:bCs/>
          <w:i/>
          <w:color w:val="333333"/>
          <w:sz w:val="28"/>
          <w:szCs w:val="28"/>
        </w:rPr>
        <w:lastRenderedPageBreak/>
        <w:t>trips which are missed due to operator error) shall not be a basis for determining that such a pattern or practice exists.”</w:t>
      </w:r>
    </w:p>
    <w:p w14:paraId="087D2784" w14:textId="77777777" w:rsidR="00C24E58" w:rsidRDefault="00C24E58" w:rsidP="0073652F">
      <w:pPr>
        <w:spacing w:line="240" w:lineRule="auto"/>
        <w:rPr>
          <w:rFonts w:ascii="Arial" w:eastAsia="Times New Roman" w:hAnsi="Arial" w:cs="Arial"/>
          <w:b/>
          <w:bCs/>
          <w:iCs/>
          <w:color w:val="333333"/>
          <w:sz w:val="28"/>
          <w:szCs w:val="28"/>
        </w:rPr>
      </w:pPr>
    </w:p>
    <w:p w14:paraId="4461B437" w14:textId="77777777" w:rsidR="0073652F" w:rsidRPr="00C24E58" w:rsidRDefault="0073652F" w:rsidP="0073652F">
      <w:pPr>
        <w:spacing w:line="240" w:lineRule="auto"/>
        <w:rPr>
          <w:rFonts w:ascii="Arial" w:eastAsia="Times New Roman" w:hAnsi="Arial" w:cs="Arial"/>
          <w:b/>
          <w:bCs/>
          <w:iCs/>
          <w:color w:val="333333"/>
          <w:sz w:val="28"/>
          <w:szCs w:val="28"/>
        </w:rPr>
      </w:pPr>
      <w:r w:rsidRPr="00C24E58">
        <w:rPr>
          <w:rFonts w:ascii="Arial" w:eastAsia="Times New Roman" w:hAnsi="Arial" w:cs="Arial"/>
          <w:b/>
          <w:bCs/>
          <w:iCs/>
          <w:color w:val="333333"/>
          <w:sz w:val="28"/>
          <w:szCs w:val="28"/>
        </w:rPr>
        <w:t xml:space="preserve">Excessive </w:t>
      </w:r>
      <w:r w:rsidR="004B1B8D" w:rsidRPr="00C24E58">
        <w:rPr>
          <w:rFonts w:ascii="Arial" w:eastAsia="Times New Roman" w:hAnsi="Arial" w:cs="Arial"/>
          <w:b/>
          <w:bCs/>
          <w:iCs/>
          <w:color w:val="333333"/>
          <w:sz w:val="28"/>
          <w:szCs w:val="28"/>
        </w:rPr>
        <w:t>No-Show/Late Cancellations</w:t>
      </w:r>
      <w:r w:rsidRPr="00C24E58">
        <w:rPr>
          <w:rFonts w:ascii="Arial" w:eastAsia="Times New Roman" w:hAnsi="Arial" w:cs="Arial"/>
          <w:b/>
          <w:bCs/>
          <w:iCs/>
          <w:color w:val="333333"/>
          <w:sz w:val="28"/>
          <w:szCs w:val="28"/>
        </w:rPr>
        <w:t xml:space="preserve"> </w:t>
      </w:r>
    </w:p>
    <w:p w14:paraId="734B83D6" w14:textId="77777777" w:rsidR="004B1B8D" w:rsidRPr="00C24E58" w:rsidRDefault="004B1B8D" w:rsidP="004B1B8D">
      <w:pPr>
        <w:spacing w:line="240" w:lineRule="auto"/>
        <w:rPr>
          <w:rFonts w:ascii="Arial" w:eastAsia="Times New Roman" w:hAnsi="Arial" w:cs="Arial"/>
          <w:color w:val="333333"/>
          <w:sz w:val="28"/>
          <w:szCs w:val="28"/>
        </w:rPr>
      </w:pPr>
      <w:r w:rsidRPr="00C24E58">
        <w:rPr>
          <w:rFonts w:ascii="Arial" w:eastAsia="Times New Roman" w:hAnsi="Arial" w:cs="Arial"/>
          <w:color w:val="333333"/>
          <w:sz w:val="28"/>
          <w:szCs w:val="28"/>
        </w:rPr>
        <w:t xml:space="preserve">No-show/Late cancellations are considered excessive when a customer reserves 7 or more trips within any month and no-shows and/or late cancels 20 percent or more of those scheduled trips. At no time can a customer's no-show/late cancellations exceed 7 within one month without causing a violation. This will be considered a </w:t>
      </w:r>
      <w:r w:rsidRPr="00C24E58">
        <w:rPr>
          <w:rFonts w:ascii="Arial" w:eastAsia="Times New Roman" w:hAnsi="Arial" w:cs="Arial"/>
          <w:i/>
          <w:iCs/>
          <w:color w:val="333333"/>
          <w:sz w:val="28"/>
          <w:szCs w:val="28"/>
        </w:rPr>
        <w:t>pattern or practice</w:t>
      </w:r>
      <w:r w:rsidRPr="00C24E58">
        <w:rPr>
          <w:rFonts w:ascii="Arial" w:eastAsia="Times New Roman" w:hAnsi="Arial" w:cs="Arial"/>
          <w:color w:val="333333"/>
          <w:sz w:val="28"/>
          <w:szCs w:val="28"/>
        </w:rPr>
        <w:t xml:space="preserve"> of missed trips and the customer will be sent written notification that he/she has violated the No-Show/Late Cancellation Policy and is subject to suspension.</w:t>
      </w:r>
    </w:p>
    <w:p w14:paraId="330D8B20" w14:textId="77777777" w:rsidR="0073652F" w:rsidRPr="00C24E58" w:rsidRDefault="0073652F" w:rsidP="0073652F">
      <w:pPr>
        <w:shd w:val="clear" w:color="auto" w:fill="FFFFFF"/>
        <w:spacing w:before="100" w:beforeAutospacing="1" w:after="100" w:afterAutospacing="1" w:line="240" w:lineRule="auto"/>
        <w:rPr>
          <w:rFonts w:ascii="Arial" w:eastAsia="Times New Roman" w:hAnsi="Arial" w:cs="Arial"/>
          <w:sz w:val="28"/>
          <w:szCs w:val="28"/>
        </w:rPr>
      </w:pPr>
      <w:r w:rsidRPr="00C24E58">
        <w:rPr>
          <w:rFonts w:ascii="Arial" w:eastAsia="Times New Roman" w:hAnsi="Arial" w:cs="Arial"/>
          <w:b/>
          <w:bCs/>
          <w:color w:val="333333"/>
          <w:sz w:val="28"/>
          <w:szCs w:val="28"/>
        </w:rPr>
        <w:t>Suspensions</w:t>
      </w:r>
    </w:p>
    <w:p w14:paraId="299F1122" w14:textId="77777777" w:rsidR="0073652F" w:rsidRDefault="0073652F" w:rsidP="0073652F">
      <w:pPr>
        <w:spacing w:line="240" w:lineRule="auto"/>
        <w:rPr>
          <w:rFonts w:ascii="Arial" w:eastAsia="Times New Roman" w:hAnsi="Arial" w:cs="Arial"/>
          <w:color w:val="333333"/>
          <w:sz w:val="28"/>
          <w:szCs w:val="28"/>
        </w:rPr>
      </w:pPr>
      <w:r w:rsidRPr="00C24E58">
        <w:rPr>
          <w:rFonts w:ascii="Arial" w:eastAsia="Times New Roman" w:hAnsi="Arial" w:cs="Arial"/>
          <w:color w:val="333333"/>
          <w:sz w:val="28"/>
          <w:szCs w:val="28"/>
        </w:rPr>
        <w:t xml:space="preserve">Customers incurring excessive </w:t>
      </w:r>
      <w:r w:rsidR="004B1B8D" w:rsidRPr="00C24E58">
        <w:rPr>
          <w:rFonts w:ascii="Arial" w:eastAsia="Times New Roman" w:hAnsi="Arial" w:cs="Arial"/>
          <w:color w:val="333333"/>
          <w:sz w:val="28"/>
          <w:szCs w:val="28"/>
        </w:rPr>
        <w:t>no show or late cancellations</w:t>
      </w:r>
      <w:r w:rsidRPr="00C24E58">
        <w:rPr>
          <w:rFonts w:ascii="Arial" w:eastAsia="Times New Roman" w:hAnsi="Arial" w:cs="Arial"/>
          <w:color w:val="333333"/>
          <w:sz w:val="28"/>
          <w:szCs w:val="28"/>
        </w:rPr>
        <w:t xml:space="preserve"> may be </w:t>
      </w:r>
      <w:r w:rsidR="004B1B8D" w:rsidRPr="00C24E58">
        <w:rPr>
          <w:rFonts w:ascii="Arial" w:eastAsia="Times New Roman" w:hAnsi="Arial" w:cs="Arial"/>
          <w:color w:val="333333"/>
          <w:sz w:val="28"/>
          <w:szCs w:val="28"/>
        </w:rPr>
        <w:t xml:space="preserve">warned and then </w:t>
      </w:r>
      <w:r w:rsidRPr="00C24E58">
        <w:rPr>
          <w:rFonts w:ascii="Arial" w:eastAsia="Times New Roman" w:hAnsi="Arial" w:cs="Arial"/>
          <w:color w:val="333333"/>
          <w:sz w:val="28"/>
          <w:szCs w:val="28"/>
        </w:rPr>
        <w:t xml:space="preserve">suspended for a reasonable period. Repeated violations of this policy will result in longer suspension periods each time. The following suspension periods shall apply to violations of this policy that occur within the same rolling </w:t>
      </w:r>
      <w:r w:rsidR="00C24E58" w:rsidRPr="00C24E58">
        <w:rPr>
          <w:rFonts w:ascii="Arial" w:eastAsia="Times New Roman" w:hAnsi="Arial" w:cs="Arial"/>
          <w:color w:val="333333"/>
          <w:sz w:val="28"/>
          <w:szCs w:val="28"/>
        </w:rPr>
        <w:t>12</w:t>
      </w:r>
      <w:r w:rsidRPr="00C24E58">
        <w:rPr>
          <w:rFonts w:ascii="Arial" w:eastAsia="Times New Roman" w:hAnsi="Arial" w:cs="Arial"/>
          <w:color w:val="333333"/>
          <w:sz w:val="28"/>
          <w:szCs w:val="28"/>
        </w:rPr>
        <w:t xml:space="preserve">-month period. </w:t>
      </w:r>
    </w:p>
    <w:p w14:paraId="56611C44" w14:textId="77777777" w:rsidR="00A93156" w:rsidRPr="00C24E58" w:rsidRDefault="00A93156" w:rsidP="0073652F">
      <w:pPr>
        <w:spacing w:line="240" w:lineRule="auto"/>
        <w:rPr>
          <w:rFonts w:ascii="Arial" w:eastAsia="Times New Roman" w:hAnsi="Arial" w:cs="Arial"/>
          <w:color w:val="333333"/>
          <w:sz w:val="28"/>
          <w:szCs w:val="28"/>
        </w:rPr>
      </w:pPr>
    </w:p>
    <w:p w14:paraId="66865184" w14:textId="77777777" w:rsidR="00AC6C9B" w:rsidRPr="00180B31" w:rsidRDefault="00AC6C9B" w:rsidP="0073652F">
      <w:pPr>
        <w:spacing w:line="240" w:lineRule="auto"/>
        <w:rPr>
          <w:rFonts w:ascii="Arial" w:eastAsia="Times New Roman" w:hAnsi="Arial" w:cs="Arial"/>
          <w:b/>
          <w:color w:val="333333"/>
          <w:sz w:val="28"/>
          <w:szCs w:val="28"/>
        </w:rPr>
      </w:pPr>
      <w:r>
        <w:rPr>
          <w:rFonts w:ascii="Arial" w:eastAsia="Times New Roman" w:hAnsi="Arial" w:cs="Arial"/>
          <w:color w:val="333333"/>
          <w:sz w:val="28"/>
          <w:szCs w:val="28"/>
        </w:rPr>
        <w:tab/>
      </w:r>
      <w:r>
        <w:rPr>
          <w:rFonts w:ascii="Arial" w:eastAsia="Times New Roman" w:hAnsi="Arial" w:cs="Arial"/>
          <w:color w:val="333333"/>
          <w:sz w:val="28"/>
          <w:szCs w:val="28"/>
        </w:rPr>
        <w:tab/>
      </w:r>
      <w:r w:rsidRPr="00180B31">
        <w:rPr>
          <w:rFonts w:ascii="Arial" w:eastAsia="Times New Roman" w:hAnsi="Arial" w:cs="Arial"/>
          <w:b/>
          <w:color w:val="333333"/>
          <w:sz w:val="28"/>
          <w:szCs w:val="28"/>
        </w:rPr>
        <w:t>1</w:t>
      </w:r>
      <w:r w:rsidRPr="00180B31">
        <w:rPr>
          <w:rFonts w:ascii="Arial" w:eastAsia="Times New Roman" w:hAnsi="Arial" w:cs="Arial"/>
          <w:b/>
          <w:color w:val="333333"/>
          <w:sz w:val="28"/>
          <w:szCs w:val="28"/>
          <w:vertAlign w:val="superscript"/>
        </w:rPr>
        <w:t>st</w:t>
      </w:r>
      <w:r w:rsidRPr="00180B31">
        <w:rPr>
          <w:rFonts w:ascii="Arial" w:eastAsia="Times New Roman" w:hAnsi="Arial" w:cs="Arial"/>
          <w:b/>
          <w:color w:val="333333"/>
          <w:sz w:val="28"/>
          <w:szCs w:val="28"/>
        </w:rPr>
        <w:t xml:space="preserve"> Violation</w:t>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t>Written Warning</w:t>
      </w:r>
    </w:p>
    <w:p w14:paraId="49F2159C" w14:textId="77777777" w:rsidR="00AC6C9B" w:rsidRPr="00180B31" w:rsidRDefault="00AC6C9B" w:rsidP="0073652F">
      <w:pPr>
        <w:spacing w:line="240" w:lineRule="auto"/>
        <w:rPr>
          <w:rFonts w:ascii="Arial" w:eastAsia="Times New Roman" w:hAnsi="Arial" w:cs="Arial"/>
          <w:b/>
          <w:color w:val="333333"/>
          <w:sz w:val="28"/>
          <w:szCs w:val="28"/>
        </w:rPr>
      </w:pP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t>2</w:t>
      </w:r>
      <w:r w:rsidRPr="00180B31">
        <w:rPr>
          <w:rFonts w:ascii="Arial" w:eastAsia="Times New Roman" w:hAnsi="Arial" w:cs="Arial"/>
          <w:b/>
          <w:color w:val="333333"/>
          <w:sz w:val="28"/>
          <w:szCs w:val="28"/>
          <w:vertAlign w:val="superscript"/>
        </w:rPr>
        <w:t>nd</w:t>
      </w:r>
      <w:r w:rsidRPr="00180B31">
        <w:rPr>
          <w:rFonts w:ascii="Arial" w:eastAsia="Times New Roman" w:hAnsi="Arial" w:cs="Arial"/>
          <w:b/>
          <w:color w:val="333333"/>
          <w:sz w:val="28"/>
          <w:szCs w:val="28"/>
        </w:rPr>
        <w:t xml:space="preserve"> Violation</w:t>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t>1 Week Period</w:t>
      </w:r>
    </w:p>
    <w:p w14:paraId="6733E7A6" w14:textId="77777777" w:rsidR="00AC6C9B" w:rsidRPr="00180B31" w:rsidRDefault="00AC6C9B" w:rsidP="0073652F">
      <w:pPr>
        <w:spacing w:line="240" w:lineRule="auto"/>
        <w:rPr>
          <w:rFonts w:ascii="Arial" w:eastAsia="Times New Roman" w:hAnsi="Arial" w:cs="Arial"/>
          <w:b/>
          <w:color w:val="333333"/>
          <w:sz w:val="28"/>
          <w:szCs w:val="28"/>
        </w:rPr>
      </w:pP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t>3</w:t>
      </w:r>
      <w:r w:rsidRPr="00180B31">
        <w:rPr>
          <w:rFonts w:ascii="Arial" w:eastAsia="Times New Roman" w:hAnsi="Arial" w:cs="Arial"/>
          <w:b/>
          <w:color w:val="333333"/>
          <w:sz w:val="28"/>
          <w:szCs w:val="28"/>
          <w:vertAlign w:val="superscript"/>
        </w:rPr>
        <w:t>rd</w:t>
      </w:r>
      <w:r w:rsidRPr="00180B31">
        <w:rPr>
          <w:rFonts w:ascii="Arial" w:eastAsia="Times New Roman" w:hAnsi="Arial" w:cs="Arial"/>
          <w:b/>
          <w:color w:val="333333"/>
          <w:sz w:val="28"/>
          <w:szCs w:val="28"/>
        </w:rPr>
        <w:t xml:space="preserve"> Violation</w:t>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00262F48">
        <w:rPr>
          <w:rFonts w:ascii="Arial" w:eastAsia="Times New Roman" w:hAnsi="Arial" w:cs="Arial"/>
          <w:b/>
          <w:color w:val="333333"/>
          <w:sz w:val="28"/>
          <w:szCs w:val="28"/>
        </w:rPr>
        <w:t>2 Week</w:t>
      </w:r>
      <w:r w:rsidRPr="00180B31">
        <w:rPr>
          <w:rFonts w:ascii="Arial" w:eastAsia="Times New Roman" w:hAnsi="Arial" w:cs="Arial"/>
          <w:b/>
          <w:color w:val="333333"/>
          <w:sz w:val="28"/>
          <w:szCs w:val="28"/>
        </w:rPr>
        <w:t xml:space="preserve"> Period</w:t>
      </w:r>
    </w:p>
    <w:p w14:paraId="4D4AAD4F" w14:textId="77777777" w:rsidR="00AC6C9B" w:rsidRPr="00180B31" w:rsidRDefault="00AC6C9B" w:rsidP="0073652F">
      <w:pPr>
        <w:spacing w:line="240" w:lineRule="auto"/>
        <w:rPr>
          <w:rFonts w:ascii="Arial" w:eastAsia="Times New Roman" w:hAnsi="Arial" w:cs="Arial"/>
          <w:b/>
          <w:color w:val="333333"/>
          <w:sz w:val="28"/>
          <w:szCs w:val="28"/>
        </w:rPr>
      </w:pPr>
      <w:r w:rsidRPr="00180B31">
        <w:rPr>
          <w:rFonts w:ascii="Arial" w:eastAsia="Times New Roman" w:hAnsi="Arial" w:cs="Arial"/>
          <w:b/>
          <w:color w:val="333333"/>
          <w:sz w:val="28"/>
          <w:szCs w:val="28"/>
        </w:rPr>
        <w:tab/>
        <w:t>4</w:t>
      </w:r>
      <w:r w:rsidRPr="00180B31">
        <w:rPr>
          <w:rFonts w:ascii="Arial" w:eastAsia="Times New Roman" w:hAnsi="Arial" w:cs="Arial"/>
          <w:b/>
          <w:color w:val="333333"/>
          <w:sz w:val="28"/>
          <w:szCs w:val="28"/>
          <w:vertAlign w:val="superscript"/>
        </w:rPr>
        <w:t>th</w:t>
      </w:r>
      <w:r w:rsidRPr="00180B31">
        <w:rPr>
          <w:rFonts w:ascii="Arial" w:eastAsia="Times New Roman" w:hAnsi="Arial" w:cs="Arial"/>
          <w:b/>
          <w:color w:val="333333"/>
          <w:sz w:val="28"/>
          <w:szCs w:val="28"/>
        </w:rPr>
        <w:t xml:space="preserve"> or Subsequent Violations</w:t>
      </w:r>
      <w:r w:rsidRPr="00180B31">
        <w:rPr>
          <w:rFonts w:ascii="Arial" w:eastAsia="Times New Roman" w:hAnsi="Arial" w:cs="Arial"/>
          <w:b/>
          <w:color w:val="333333"/>
          <w:sz w:val="28"/>
          <w:szCs w:val="28"/>
        </w:rPr>
        <w:tab/>
      </w:r>
      <w:r w:rsidRPr="00180B31">
        <w:rPr>
          <w:rFonts w:ascii="Arial" w:eastAsia="Times New Roman" w:hAnsi="Arial" w:cs="Arial"/>
          <w:b/>
          <w:color w:val="333333"/>
          <w:sz w:val="28"/>
          <w:szCs w:val="28"/>
        </w:rPr>
        <w:tab/>
      </w:r>
      <w:r w:rsidR="003660BD">
        <w:rPr>
          <w:rFonts w:ascii="Arial" w:eastAsia="Times New Roman" w:hAnsi="Arial" w:cs="Arial"/>
          <w:b/>
          <w:color w:val="333333"/>
          <w:sz w:val="28"/>
          <w:szCs w:val="28"/>
        </w:rPr>
        <w:t>4</w:t>
      </w:r>
      <w:r w:rsidR="00262F48">
        <w:rPr>
          <w:rFonts w:ascii="Arial" w:eastAsia="Times New Roman" w:hAnsi="Arial" w:cs="Arial"/>
          <w:b/>
          <w:color w:val="333333"/>
          <w:sz w:val="28"/>
          <w:szCs w:val="28"/>
        </w:rPr>
        <w:t xml:space="preserve"> Week</w:t>
      </w:r>
      <w:r w:rsidRPr="00180B31">
        <w:rPr>
          <w:rFonts w:ascii="Arial" w:eastAsia="Times New Roman" w:hAnsi="Arial" w:cs="Arial"/>
          <w:b/>
          <w:color w:val="333333"/>
          <w:sz w:val="28"/>
          <w:szCs w:val="28"/>
        </w:rPr>
        <w:t xml:space="preserve"> Period</w:t>
      </w:r>
    </w:p>
    <w:p w14:paraId="44E7A004" w14:textId="77777777" w:rsidR="00C24E58" w:rsidRDefault="00A93156" w:rsidP="0073652F">
      <w:pPr>
        <w:spacing w:before="100" w:beforeAutospacing="1" w:after="100" w:afterAutospacing="1" w:line="240" w:lineRule="auto"/>
        <w:rPr>
          <w:rFonts w:ascii="Arial" w:eastAsia="Times New Roman" w:hAnsi="Arial" w:cs="Arial"/>
          <w:b/>
          <w:bCs/>
          <w:color w:val="333333"/>
          <w:sz w:val="28"/>
          <w:szCs w:val="28"/>
        </w:rPr>
      </w:pPr>
      <w:r>
        <w:rPr>
          <w:rFonts w:ascii="Arial" w:eastAsia="Times New Roman" w:hAnsi="Arial" w:cs="Arial"/>
          <w:b/>
          <w:bCs/>
          <w:color w:val="333333"/>
          <w:sz w:val="28"/>
          <w:szCs w:val="28"/>
        </w:rPr>
        <w:t xml:space="preserve">NOTE: </w:t>
      </w:r>
      <w:r w:rsidR="0073652F" w:rsidRPr="00C24E58">
        <w:rPr>
          <w:rFonts w:ascii="Arial" w:eastAsia="Times New Roman" w:hAnsi="Arial" w:cs="Arial"/>
          <w:b/>
          <w:bCs/>
          <w:color w:val="333333"/>
          <w:sz w:val="28"/>
          <w:szCs w:val="28"/>
        </w:rPr>
        <w:t xml:space="preserve">All future trips, including Subscription Service, will be cancelled after the second violation for any customer who is suspended under this policy.  </w:t>
      </w:r>
      <w:r w:rsidR="0073652F" w:rsidRPr="00C24E58">
        <w:rPr>
          <w:rFonts w:ascii="Arial" w:eastAsia="Times New Roman" w:hAnsi="Arial" w:cs="Arial"/>
          <w:color w:val="333333"/>
          <w:sz w:val="28"/>
          <w:szCs w:val="28"/>
        </w:rPr>
        <w:br/>
      </w:r>
      <w:bookmarkStart w:id="1" w:name="notific"/>
      <w:bookmarkEnd w:id="1"/>
    </w:p>
    <w:p w14:paraId="04F29E03" w14:textId="77777777" w:rsidR="0073652F" w:rsidRPr="00C24E58" w:rsidRDefault="0073652F" w:rsidP="0073652F">
      <w:pPr>
        <w:spacing w:before="100" w:beforeAutospacing="1" w:after="100" w:afterAutospacing="1" w:line="240" w:lineRule="auto"/>
        <w:rPr>
          <w:rFonts w:ascii="Arial" w:eastAsia="Times New Roman" w:hAnsi="Arial" w:cs="Arial"/>
          <w:b/>
          <w:bCs/>
          <w:color w:val="333333"/>
          <w:sz w:val="28"/>
          <w:szCs w:val="28"/>
        </w:rPr>
      </w:pPr>
      <w:r w:rsidRPr="00C24E58">
        <w:rPr>
          <w:rFonts w:ascii="Arial" w:eastAsia="Times New Roman" w:hAnsi="Arial" w:cs="Arial"/>
          <w:b/>
          <w:bCs/>
          <w:color w:val="333333"/>
          <w:sz w:val="28"/>
          <w:szCs w:val="28"/>
        </w:rPr>
        <w:t xml:space="preserve">Notification of </w:t>
      </w:r>
      <w:r w:rsidR="004B1B8D" w:rsidRPr="00C24E58">
        <w:rPr>
          <w:rFonts w:ascii="Arial" w:eastAsia="Times New Roman" w:hAnsi="Arial" w:cs="Arial"/>
          <w:b/>
          <w:bCs/>
          <w:color w:val="333333"/>
          <w:sz w:val="28"/>
          <w:szCs w:val="28"/>
        </w:rPr>
        <w:t xml:space="preserve">Warning or </w:t>
      </w:r>
      <w:r w:rsidRPr="00C24E58">
        <w:rPr>
          <w:rFonts w:ascii="Arial" w:eastAsia="Times New Roman" w:hAnsi="Arial" w:cs="Arial"/>
          <w:b/>
          <w:bCs/>
          <w:color w:val="333333"/>
          <w:sz w:val="28"/>
          <w:szCs w:val="28"/>
        </w:rPr>
        <w:t>Suspension</w:t>
      </w:r>
      <w:r w:rsidR="00A93156">
        <w:rPr>
          <w:rFonts w:ascii="Arial" w:eastAsia="Times New Roman" w:hAnsi="Arial" w:cs="Arial"/>
          <w:b/>
          <w:bCs/>
          <w:color w:val="333333"/>
          <w:sz w:val="28"/>
          <w:szCs w:val="28"/>
        </w:rPr>
        <w:t>:</w:t>
      </w:r>
    </w:p>
    <w:p w14:paraId="6AA4836C" w14:textId="77777777" w:rsidR="0073652F" w:rsidRPr="00C24E58" w:rsidRDefault="0073652F" w:rsidP="0073652F">
      <w:pPr>
        <w:spacing w:after="0" w:line="240" w:lineRule="auto"/>
        <w:rPr>
          <w:rFonts w:ascii="Arial" w:eastAsia="Times New Roman" w:hAnsi="Arial" w:cs="Arial"/>
          <w:color w:val="333333"/>
          <w:sz w:val="28"/>
          <w:szCs w:val="28"/>
        </w:rPr>
      </w:pPr>
      <w:r w:rsidRPr="00C24E58">
        <w:rPr>
          <w:rFonts w:ascii="Arial" w:eastAsia="Times New Roman" w:hAnsi="Arial" w:cs="Arial"/>
          <w:color w:val="333333"/>
          <w:sz w:val="28"/>
          <w:szCs w:val="28"/>
        </w:rPr>
        <w:t xml:space="preserve">Customers violating this policy will receive a notice of </w:t>
      </w:r>
      <w:r w:rsidR="00D855DD">
        <w:rPr>
          <w:rFonts w:ascii="Arial" w:eastAsia="Times New Roman" w:hAnsi="Arial" w:cs="Arial"/>
          <w:color w:val="333333"/>
          <w:sz w:val="28"/>
          <w:szCs w:val="28"/>
        </w:rPr>
        <w:t xml:space="preserve">warning or </w:t>
      </w:r>
      <w:r w:rsidRPr="00C24E58">
        <w:rPr>
          <w:rFonts w:ascii="Arial" w:eastAsia="Times New Roman" w:hAnsi="Arial" w:cs="Arial"/>
          <w:color w:val="333333"/>
          <w:sz w:val="28"/>
          <w:szCs w:val="28"/>
        </w:rPr>
        <w:t xml:space="preserve">suspension identifying each trip that was </w:t>
      </w:r>
      <w:proofErr w:type="gramStart"/>
      <w:r w:rsidRPr="00C24E58">
        <w:rPr>
          <w:rFonts w:ascii="Arial" w:eastAsia="Times New Roman" w:hAnsi="Arial" w:cs="Arial"/>
          <w:color w:val="333333"/>
          <w:sz w:val="28"/>
          <w:szCs w:val="28"/>
        </w:rPr>
        <w:t>no-showed</w:t>
      </w:r>
      <w:proofErr w:type="gramEnd"/>
      <w:r w:rsidRPr="00C24E58">
        <w:rPr>
          <w:rFonts w:ascii="Arial" w:eastAsia="Times New Roman" w:hAnsi="Arial" w:cs="Arial"/>
          <w:color w:val="333333"/>
          <w:sz w:val="28"/>
          <w:szCs w:val="28"/>
        </w:rPr>
        <w:t xml:space="preserve"> or cancelled</w:t>
      </w:r>
      <w:r w:rsidR="0074794F">
        <w:rPr>
          <w:rFonts w:ascii="Arial" w:eastAsia="Times New Roman" w:hAnsi="Arial" w:cs="Arial"/>
          <w:color w:val="333333"/>
          <w:sz w:val="28"/>
          <w:szCs w:val="28"/>
        </w:rPr>
        <w:t xml:space="preserve"> late</w:t>
      </w:r>
      <w:r w:rsidRPr="00C24E58">
        <w:rPr>
          <w:rFonts w:ascii="Arial" w:eastAsia="Times New Roman" w:hAnsi="Arial" w:cs="Arial"/>
          <w:color w:val="333333"/>
          <w:sz w:val="28"/>
          <w:szCs w:val="28"/>
        </w:rPr>
        <w:t>. The notice will also advise the customers of the dates when the suspension begins and ends, as well as the date that the customers can start to use paratransit service again</w:t>
      </w:r>
      <w:r w:rsidR="00D855DD">
        <w:rPr>
          <w:rFonts w:ascii="Arial" w:eastAsia="Times New Roman" w:hAnsi="Arial" w:cs="Arial"/>
          <w:color w:val="333333"/>
          <w:sz w:val="28"/>
          <w:szCs w:val="28"/>
        </w:rPr>
        <w:t xml:space="preserve"> if suspended</w:t>
      </w:r>
      <w:r w:rsidRPr="00C24E58">
        <w:rPr>
          <w:rFonts w:ascii="Arial" w:eastAsia="Times New Roman" w:hAnsi="Arial" w:cs="Arial"/>
          <w:color w:val="333333"/>
          <w:sz w:val="28"/>
          <w:szCs w:val="28"/>
        </w:rPr>
        <w:t xml:space="preserve">. </w:t>
      </w:r>
      <w:r w:rsidRPr="00C24E58">
        <w:rPr>
          <w:rFonts w:ascii="Arial" w:eastAsia="Times New Roman" w:hAnsi="Arial" w:cs="Arial"/>
          <w:color w:val="333333"/>
          <w:sz w:val="28"/>
          <w:szCs w:val="28"/>
        </w:rPr>
        <w:br/>
      </w:r>
      <w:bookmarkStart w:id="2" w:name="right"/>
      <w:bookmarkEnd w:id="2"/>
    </w:p>
    <w:p w14:paraId="4452B820" w14:textId="77777777" w:rsidR="00AC6C9B" w:rsidRDefault="00AC6C9B" w:rsidP="0073652F">
      <w:pPr>
        <w:spacing w:before="240" w:after="240" w:line="240" w:lineRule="auto"/>
        <w:outlineLvl w:val="2"/>
        <w:rPr>
          <w:rFonts w:ascii="Arial" w:eastAsia="Times New Roman" w:hAnsi="Arial" w:cs="Arial"/>
          <w:b/>
          <w:bCs/>
          <w:color w:val="333333"/>
          <w:sz w:val="28"/>
          <w:szCs w:val="28"/>
        </w:rPr>
      </w:pPr>
    </w:p>
    <w:p w14:paraId="346E8110" w14:textId="77777777" w:rsidR="00A93156" w:rsidRDefault="00A93156" w:rsidP="0073652F">
      <w:pPr>
        <w:spacing w:before="240" w:after="240" w:line="240" w:lineRule="auto"/>
        <w:outlineLvl w:val="2"/>
        <w:rPr>
          <w:rFonts w:ascii="Arial" w:eastAsia="Times New Roman" w:hAnsi="Arial" w:cs="Arial"/>
          <w:b/>
          <w:bCs/>
          <w:color w:val="333333"/>
          <w:sz w:val="28"/>
          <w:szCs w:val="28"/>
        </w:rPr>
      </w:pPr>
    </w:p>
    <w:p w14:paraId="0E5A09B3" w14:textId="77777777" w:rsidR="0073652F" w:rsidRPr="00C24E58" w:rsidRDefault="0073652F" w:rsidP="0073652F">
      <w:pPr>
        <w:spacing w:before="240" w:after="240" w:line="240" w:lineRule="auto"/>
        <w:outlineLvl w:val="2"/>
        <w:rPr>
          <w:rFonts w:ascii="Arial" w:eastAsia="Times New Roman" w:hAnsi="Arial" w:cs="Arial"/>
          <w:b/>
          <w:bCs/>
          <w:color w:val="333333"/>
          <w:sz w:val="28"/>
          <w:szCs w:val="28"/>
        </w:rPr>
      </w:pPr>
      <w:r w:rsidRPr="00C24E58">
        <w:rPr>
          <w:rFonts w:ascii="Arial" w:eastAsia="Times New Roman" w:hAnsi="Arial" w:cs="Arial"/>
          <w:b/>
          <w:bCs/>
          <w:color w:val="333333"/>
          <w:sz w:val="28"/>
          <w:szCs w:val="28"/>
        </w:rPr>
        <w:lastRenderedPageBreak/>
        <w:t xml:space="preserve">Written Appeals </w:t>
      </w:r>
    </w:p>
    <w:p w14:paraId="2F32C510" w14:textId="77777777" w:rsidR="0073652F" w:rsidRPr="00C24E58" w:rsidRDefault="0073652F" w:rsidP="0073652F">
      <w:pPr>
        <w:numPr>
          <w:ilvl w:val="0"/>
          <w:numId w:val="1"/>
        </w:numPr>
        <w:spacing w:before="100" w:beforeAutospacing="1" w:after="240" w:line="240" w:lineRule="auto"/>
        <w:ind w:left="630"/>
        <w:rPr>
          <w:rFonts w:ascii="Arial" w:eastAsia="Times New Roman" w:hAnsi="Arial" w:cs="Arial"/>
          <w:color w:val="333333"/>
          <w:sz w:val="28"/>
          <w:szCs w:val="28"/>
        </w:rPr>
      </w:pPr>
      <w:r w:rsidRPr="00C24E58">
        <w:rPr>
          <w:rFonts w:ascii="Arial" w:eastAsia="Times New Roman" w:hAnsi="Arial" w:cs="Arial"/>
          <w:color w:val="333333"/>
          <w:sz w:val="28"/>
          <w:szCs w:val="28"/>
        </w:rPr>
        <w:t xml:space="preserve">Customers must submit the </w:t>
      </w:r>
      <w:r w:rsidRPr="00DA5F26">
        <w:rPr>
          <w:rFonts w:ascii="Arial" w:eastAsia="Times New Roman" w:hAnsi="Arial" w:cs="Arial"/>
          <w:color w:val="333333"/>
          <w:sz w:val="28"/>
          <w:szCs w:val="28"/>
          <w:u w:val="single"/>
        </w:rPr>
        <w:t>completed</w:t>
      </w:r>
      <w:r w:rsidRPr="00C24E58">
        <w:rPr>
          <w:rFonts w:ascii="Arial" w:eastAsia="Times New Roman" w:hAnsi="Arial" w:cs="Arial"/>
          <w:color w:val="333333"/>
          <w:sz w:val="28"/>
          <w:szCs w:val="28"/>
        </w:rPr>
        <w:t xml:space="preserve"> </w:t>
      </w:r>
      <w:r w:rsidRPr="00A93156">
        <w:rPr>
          <w:rFonts w:ascii="Arial" w:eastAsia="Times New Roman" w:hAnsi="Arial" w:cs="Arial"/>
          <w:b/>
          <w:i/>
          <w:iCs/>
          <w:color w:val="333333"/>
          <w:sz w:val="28"/>
          <w:szCs w:val="28"/>
        </w:rPr>
        <w:t xml:space="preserve">Notice of Intention to Appeal </w:t>
      </w:r>
      <w:r w:rsidRPr="00C24E58">
        <w:rPr>
          <w:rFonts w:ascii="Arial" w:eastAsia="Times New Roman" w:hAnsi="Arial" w:cs="Arial"/>
          <w:color w:val="333333"/>
          <w:sz w:val="28"/>
          <w:szCs w:val="28"/>
        </w:rPr>
        <w:t>form.</w:t>
      </w:r>
      <w:r w:rsidR="00DA5F26">
        <w:rPr>
          <w:rFonts w:ascii="Arial" w:eastAsia="Times New Roman" w:hAnsi="Arial" w:cs="Arial"/>
          <w:color w:val="333333"/>
          <w:sz w:val="28"/>
          <w:szCs w:val="28"/>
        </w:rPr>
        <w:t xml:space="preserve"> Incomplete submissions will NOT be processed.</w:t>
      </w:r>
    </w:p>
    <w:p w14:paraId="49BEB0A8" w14:textId="77777777" w:rsidR="0073652F" w:rsidRPr="00C24E58" w:rsidRDefault="0073652F" w:rsidP="0073652F">
      <w:pPr>
        <w:numPr>
          <w:ilvl w:val="0"/>
          <w:numId w:val="1"/>
        </w:numPr>
        <w:spacing w:before="100" w:beforeAutospacing="1" w:after="240" w:line="240" w:lineRule="auto"/>
        <w:ind w:left="630"/>
        <w:rPr>
          <w:rFonts w:ascii="Arial" w:eastAsia="Times New Roman" w:hAnsi="Arial" w:cs="Arial"/>
          <w:color w:val="333333"/>
          <w:sz w:val="28"/>
          <w:szCs w:val="28"/>
        </w:rPr>
      </w:pPr>
      <w:r w:rsidRPr="00C24E58">
        <w:rPr>
          <w:rFonts w:ascii="Arial" w:eastAsia="Times New Roman" w:hAnsi="Arial" w:cs="Arial"/>
          <w:color w:val="333333"/>
          <w:sz w:val="28"/>
          <w:szCs w:val="28"/>
        </w:rPr>
        <w:t xml:space="preserve">Customers must submit a letter </w:t>
      </w:r>
      <w:r w:rsidR="00D855DD">
        <w:rPr>
          <w:rFonts w:ascii="Arial" w:eastAsia="Times New Roman" w:hAnsi="Arial" w:cs="Arial"/>
          <w:color w:val="333333"/>
          <w:sz w:val="28"/>
          <w:szCs w:val="28"/>
        </w:rPr>
        <w:t xml:space="preserve">listing the dates of the violations and </w:t>
      </w:r>
      <w:r w:rsidRPr="00C24E58">
        <w:rPr>
          <w:rFonts w:ascii="Arial" w:eastAsia="Times New Roman" w:hAnsi="Arial" w:cs="Arial"/>
          <w:color w:val="333333"/>
          <w:sz w:val="28"/>
          <w:szCs w:val="28"/>
        </w:rPr>
        <w:t xml:space="preserve">documenting why they believe that the violations should be excused and any supporting documentation. </w:t>
      </w:r>
    </w:p>
    <w:p w14:paraId="338BFF90" w14:textId="77777777" w:rsidR="0073652F" w:rsidRPr="00C24E58" w:rsidRDefault="0073652F" w:rsidP="0073652F">
      <w:pPr>
        <w:numPr>
          <w:ilvl w:val="0"/>
          <w:numId w:val="1"/>
        </w:numPr>
        <w:spacing w:before="100" w:beforeAutospacing="1" w:after="100" w:afterAutospacing="1" w:line="240" w:lineRule="auto"/>
        <w:ind w:left="630"/>
        <w:rPr>
          <w:rFonts w:ascii="Arial" w:eastAsia="Times New Roman" w:hAnsi="Arial" w:cs="Arial"/>
          <w:color w:val="333333"/>
          <w:sz w:val="28"/>
          <w:szCs w:val="28"/>
        </w:rPr>
      </w:pPr>
      <w:r w:rsidRPr="00C24E58">
        <w:rPr>
          <w:rFonts w:ascii="Arial" w:eastAsia="Times New Roman" w:hAnsi="Arial" w:cs="Arial"/>
          <w:color w:val="333333"/>
          <w:sz w:val="28"/>
          <w:szCs w:val="28"/>
        </w:rPr>
        <w:t xml:space="preserve">These documents must be postmarked within </w:t>
      </w:r>
      <w:r w:rsidR="005777AB">
        <w:rPr>
          <w:rFonts w:ascii="Arial" w:eastAsia="Times New Roman" w:hAnsi="Arial" w:cs="Arial"/>
          <w:color w:val="333333"/>
          <w:sz w:val="28"/>
          <w:szCs w:val="28"/>
        </w:rPr>
        <w:t>30</w:t>
      </w:r>
      <w:r w:rsidRPr="00C24E58">
        <w:rPr>
          <w:rFonts w:ascii="Arial" w:eastAsia="Times New Roman" w:hAnsi="Arial" w:cs="Arial"/>
          <w:color w:val="333333"/>
          <w:sz w:val="28"/>
          <w:szCs w:val="28"/>
        </w:rPr>
        <w:t xml:space="preserve"> calendar days of the date on which the notice was issued. </w:t>
      </w:r>
    </w:p>
    <w:p w14:paraId="1CD80BAF" w14:textId="77777777" w:rsidR="0073652F" w:rsidRPr="00C24E58" w:rsidRDefault="0073652F" w:rsidP="0073652F">
      <w:pPr>
        <w:spacing w:before="240" w:after="240" w:line="240" w:lineRule="auto"/>
        <w:outlineLvl w:val="2"/>
        <w:rPr>
          <w:rFonts w:ascii="Arial" w:eastAsia="Times New Roman" w:hAnsi="Arial" w:cs="Arial"/>
          <w:b/>
          <w:bCs/>
          <w:color w:val="333333"/>
          <w:sz w:val="28"/>
          <w:szCs w:val="28"/>
        </w:rPr>
      </w:pPr>
      <w:r w:rsidRPr="00C24E58">
        <w:rPr>
          <w:rFonts w:ascii="Arial" w:eastAsia="Times New Roman" w:hAnsi="Arial" w:cs="Arial"/>
          <w:b/>
          <w:bCs/>
          <w:color w:val="333333"/>
          <w:sz w:val="28"/>
          <w:szCs w:val="28"/>
        </w:rPr>
        <w:t xml:space="preserve">In-person Appeals </w:t>
      </w:r>
    </w:p>
    <w:p w14:paraId="27450048" w14:textId="77777777" w:rsidR="0074794F" w:rsidRDefault="0073652F" w:rsidP="0074794F">
      <w:pPr>
        <w:numPr>
          <w:ilvl w:val="0"/>
          <w:numId w:val="2"/>
        </w:numPr>
        <w:spacing w:before="100" w:beforeAutospacing="1" w:after="240" w:line="240" w:lineRule="auto"/>
        <w:ind w:left="630"/>
        <w:rPr>
          <w:rFonts w:ascii="Arial" w:eastAsia="Times New Roman" w:hAnsi="Arial" w:cs="Arial"/>
          <w:color w:val="333333"/>
          <w:sz w:val="28"/>
          <w:szCs w:val="28"/>
        </w:rPr>
      </w:pPr>
      <w:r w:rsidRPr="00C24E58">
        <w:rPr>
          <w:rFonts w:ascii="Arial" w:eastAsia="Times New Roman" w:hAnsi="Arial" w:cs="Arial"/>
          <w:color w:val="333333"/>
          <w:sz w:val="28"/>
          <w:szCs w:val="28"/>
        </w:rPr>
        <w:t xml:space="preserve">Customers must submit the </w:t>
      </w:r>
      <w:r w:rsidRPr="00DA5F26">
        <w:rPr>
          <w:rFonts w:ascii="Arial" w:eastAsia="Times New Roman" w:hAnsi="Arial" w:cs="Arial"/>
          <w:color w:val="333333"/>
          <w:sz w:val="28"/>
          <w:szCs w:val="28"/>
          <w:u w:val="single"/>
        </w:rPr>
        <w:t>completed</w:t>
      </w:r>
      <w:r w:rsidRPr="00C24E58">
        <w:rPr>
          <w:rFonts w:ascii="Arial" w:eastAsia="Times New Roman" w:hAnsi="Arial" w:cs="Arial"/>
          <w:color w:val="333333"/>
          <w:sz w:val="28"/>
          <w:szCs w:val="28"/>
        </w:rPr>
        <w:t xml:space="preserve"> </w:t>
      </w:r>
      <w:r w:rsidR="005A2253" w:rsidRPr="005A2253">
        <w:rPr>
          <w:rFonts w:ascii="Arial" w:eastAsia="Times New Roman" w:hAnsi="Arial" w:cs="Arial"/>
          <w:b/>
          <w:i/>
          <w:iCs/>
          <w:color w:val="333333"/>
          <w:sz w:val="28"/>
          <w:szCs w:val="28"/>
        </w:rPr>
        <w:t>Notice of Intention to Appeal</w:t>
      </w:r>
      <w:r w:rsidRPr="00C24E58">
        <w:rPr>
          <w:rFonts w:ascii="Arial" w:eastAsia="Times New Roman" w:hAnsi="Arial" w:cs="Arial"/>
          <w:i/>
          <w:iCs/>
          <w:color w:val="333333"/>
          <w:sz w:val="28"/>
          <w:szCs w:val="28"/>
        </w:rPr>
        <w:t xml:space="preserve"> </w:t>
      </w:r>
      <w:r w:rsidRPr="00C24E58">
        <w:rPr>
          <w:rFonts w:ascii="Arial" w:eastAsia="Times New Roman" w:hAnsi="Arial" w:cs="Arial"/>
          <w:color w:val="333333"/>
          <w:sz w:val="28"/>
          <w:szCs w:val="28"/>
        </w:rPr>
        <w:t xml:space="preserve">form postmarked within </w:t>
      </w:r>
      <w:r w:rsidR="005777AB">
        <w:rPr>
          <w:rFonts w:ascii="Arial" w:eastAsia="Times New Roman" w:hAnsi="Arial" w:cs="Arial"/>
          <w:color w:val="333333"/>
          <w:sz w:val="28"/>
          <w:szCs w:val="28"/>
        </w:rPr>
        <w:t>30</w:t>
      </w:r>
      <w:r w:rsidRPr="00C24E58">
        <w:rPr>
          <w:rFonts w:ascii="Arial" w:eastAsia="Times New Roman" w:hAnsi="Arial" w:cs="Arial"/>
          <w:color w:val="333333"/>
          <w:sz w:val="28"/>
          <w:szCs w:val="28"/>
        </w:rPr>
        <w:t xml:space="preserve"> calendar days of the date on which the notice was issued.</w:t>
      </w:r>
    </w:p>
    <w:p w14:paraId="1D289D7B" w14:textId="77777777" w:rsidR="0073652F" w:rsidRPr="00C24E58" w:rsidRDefault="00D855DD" w:rsidP="0073652F">
      <w:pPr>
        <w:numPr>
          <w:ilvl w:val="0"/>
          <w:numId w:val="2"/>
        </w:numPr>
        <w:spacing w:before="100" w:beforeAutospacing="1" w:after="100" w:afterAutospacing="1" w:line="240" w:lineRule="auto"/>
        <w:ind w:left="630"/>
        <w:rPr>
          <w:rFonts w:ascii="Arial" w:eastAsia="Times New Roman" w:hAnsi="Arial" w:cs="Arial"/>
          <w:color w:val="333333"/>
          <w:sz w:val="28"/>
          <w:szCs w:val="28"/>
        </w:rPr>
      </w:pPr>
      <w:r w:rsidRPr="0074794F">
        <w:rPr>
          <w:rFonts w:ascii="Arial" w:eastAsia="Times New Roman" w:hAnsi="Arial" w:cs="Arial"/>
          <w:color w:val="333333"/>
          <w:sz w:val="28"/>
          <w:szCs w:val="28"/>
        </w:rPr>
        <w:t xml:space="preserve">Customers </w:t>
      </w:r>
      <w:r w:rsidR="0074794F" w:rsidRPr="0074794F">
        <w:rPr>
          <w:rFonts w:ascii="Arial" w:eastAsia="Times New Roman" w:hAnsi="Arial" w:cs="Arial"/>
          <w:color w:val="333333"/>
          <w:sz w:val="28"/>
          <w:szCs w:val="28"/>
        </w:rPr>
        <w:t>should circle the</w:t>
      </w:r>
      <w:r w:rsidRPr="0074794F">
        <w:rPr>
          <w:rFonts w:ascii="Arial" w:eastAsia="Times New Roman" w:hAnsi="Arial" w:cs="Arial"/>
          <w:color w:val="333333"/>
          <w:sz w:val="28"/>
          <w:szCs w:val="28"/>
        </w:rPr>
        <w:t xml:space="preserve"> dates of the violations</w:t>
      </w:r>
      <w:r w:rsidR="00B57F02" w:rsidRPr="0074794F">
        <w:rPr>
          <w:rFonts w:ascii="Arial" w:eastAsia="Times New Roman" w:hAnsi="Arial" w:cs="Arial"/>
          <w:color w:val="333333"/>
          <w:sz w:val="28"/>
          <w:szCs w:val="28"/>
        </w:rPr>
        <w:t xml:space="preserve"> </w:t>
      </w:r>
      <w:r w:rsidR="0074794F" w:rsidRPr="0074794F">
        <w:rPr>
          <w:rFonts w:ascii="Arial" w:eastAsia="Times New Roman" w:hAnsi="Arial" w:cs="Arial"/>
          <w:color w:val="333333"/>
          <w:sz w:val="28"/>
          <w:szCs w:val="28"/>
        </w:rPr>
        <w:t xml:space="preserve">from the enclosed report that </w:t>
      </w:r>
      <w:r w:rsidR="00B57F02" w:rsidRPr="0074794F">
        <w:rPr>
          <w:rFonts w:ascii="Arial" w:eastAsia="Times New Roman" w:hAnsi="Arial" w:cs="Arial"/>
          <w:color w:val="333333"/>
          <w:sz w:val="28"/>
          <w:szCs w:val="28"/>
        </w:rPr>
        <w:t>they intend to appeal in person.</w:t>
      </w:r>
      <w:r w:rsidRPr="0074794F">
        <w:rPr>
          <w:rFonts w:ascii="Arial" w:eastAsia="Times New Roman" w:hAnsi="Arial" w:cs="Arial"/>
          <w:color w:val="333333"/>
          <w:sz w:val="28"/>
          <w:szCs w:val="28"/>
        </w:rPr>
        <w:t xml:space="preserve"> </w:t>
      </w:r>
      <w:r w:rsidR="0073652F" w:rsidRPr="00B57F02">
        <w:rPr>
          <w:rFonts w:ascii="Arial" w:eastAsia="Times New Roman" w:hAnsi="Arial" w:cs="Arial"/>
          <w:color w:val="333333"/>
          <w:sz w:val="28"/>
          <w:szCs w:val="28"/>
        </w:rPr>
        <w:t>Customers will be contacted to schedule an appeal hearing. Customer</w:t>
      </w:r>
      <w:r w:rsidR="0073652F" w:rsidRPr="00C24E58">
        <w:rPr>
          <w:rFonts w:ascii="Arial" w:eastAsia="Times New Roman" w:hAnsi="Arial" w:cs="Arial"/>
          <w:color w:val="333333"/>
          <w:sz w:val="28"/>
          <w:szCs w:val="28"/>
        </w:rPr>
        <w:t xml:space="preserve">s must be available to attend the hearing at a mutually agreed-upon date and time. </w:t>
      </w:r>
    </w:p>
    <w:p w14:paraId="3A2E2A90" w14:textId="77777777" w:rsidR="0073652F" w:rsidRPr="00C24E58" w:rsidRDefault="0073652F" w:rsidP="0073652F">
      <w:pPr>
        <w:spacing w:before="100" w:beforeAutospacing="1" w:after="100" w:afterAutospacing="1" w:line="240" w:lineRule="auto"/>
        <w:rPr>
          <w:rFonts w:ascii="Arial" w:eastAsia="Times New Roman" w:hAnsi="Arial" w:cs="Arial"/>
          <w:b/>
          <w:bCs/>
          <w:color w:val="333333"/>
          <w:sz w:val="28"/>
          <w:szCs w:val="28"/>
        </w:rPr>
      </w:pPr>
      <w:r w:rsidRPr="00C24E58">
        <w:rPr>
          <w:rFonts w:ascii="Arial" w:eastAsia="Times New Roman" w:hAnsi="Arial" w:cs="Arial"/>
          <w:color w:val="333333"/>
          <w:sz w:val="28"/>
          <w:szCs w:val="28"/>
        </w:rPr>
        <w:t xml:space="preserve">No suspension will take effect if customers have filed an appeal in accordance with the instructions and deadlines noted in this policy and the Paratransit Appeals Board has not determined the outcome of the appeal. </w:t>
      </w:r>
      <w:r w:rsidRPr="00C24E58">
        <w:rPr>
          <w:rFonts w:ascii="Arial" w:eastAsia="Times New Roman" w:hAnsi="Arial" w:cs="Arial"/>
          <w:color w:val="333333"/>
          <w:sz w:val="28"/>
          <w:szCs w:val="28"/>
        </w:rPr>
        <w:br/>
      </w:r>
      <w:r w:rsidRPr="00C24E58">
        <w:rPr>
          <w:rFonts w:ascii="Arial" w:eastAsia="Times New Roman" w:hAnsi="Arial" w:cs="Arial"/>
          <w:color w:val="333333"/>
          <w:sz w:val="28"/>
          <w:szCs w:val="28"/>
        </w:rPr>
        <w:br/>
      </w:r>
      <w:bookmarkStart w:id="3" w:name="appeal"/>
      <w:bookmarkEnd w:id="3"/>
      <w:r w:rsidRPr="00C24E58">
        <w:rPr>
          <w:rFonts w:ascii="Arial" w:eastAsia="Times New Roman" w:hAnsi="Arial" w:cs="Arial"/>
          <w:b/>
          <w:bCs/>
          <w:color w:val="333333"/>
          <w:sz w:val="28"/>
          <w:szCs w:val="28"/>
        </w:rPr>
        <w:t>Appeal Decision</w:t>
      </w:r>
    </w:p>
    <w:p w14:paraId="1823969B" w14:textId="77777777" w:rsidR="0073652F" w:rsidRPr="00C24E58" w:rsidRDefault="0073652F" w:rsidP="0073652F">
      <w:pPr>
        <w:rPr>
          <w:rFonts w:ascii="Arial" w:eastAsia="Times New Roman" w:hAnsi="Arial" w:cs="Arial"/>
          <w:color w:val="333333"/>
          <w:sz w:val="28"/>
          <w:szCs w:val="28"/>
        </w:rPr>
      </w:pPr>
      <w:r w:rsidRPr="00C24E58">
        <w:rPr>
          <w:rFonts w:ascii="Arial" w:eastAsia="Times New Roman" w:hAnsi="Arial" w:cs="Arial"/>
          <w:color w:val="333333"/>
          <w:sz w:val="28"/>
          <w:szCs w:val="28"/>
        </w:rPr>
        <w:t>THE RIDE will advise customers in writing of its decision concerning their appeal. If the decision upholds the suspension, the notice of decision will provide customers with the beginning and ending dates of the suspension period. The decision of the Paratransit Appeals Board is final.</w:t>
      </w:r>
    </w:p>
    <w:p w14:paraId="285565F1" w14:textId="77777777" w:rsidR="005777AB" w:rsidRDefault="005777AB" w:rsidP="00C24E58">
      <w:pPr>
        <w:rPr>
          <w:rFonts w:ascii="Arial" w:eastAsia="Times New Roman" w:hAnsi="Arial" w:cs="Arial"/>
          <w:b/>
          <w:color w:val="333333"/>
          <w:sz w:val="28"/>
          <w:szCs w:val="28"/>
        </w:rPr>
      </w:pPr>
    </w:p>
    <w:p w14:paraId="6F3499C7" w14:textId="77777777" w:rsidR="00D80D6A" w:rsidRDefault="0073652F" w:rsidP="00C24E58">
      <w:pPr>
        <w:rPr>
          <w:rFonts w:ascii="Arial" w:eastAsia="Times New Roman" w:hAnsi="Arial" w:cs="Arial"/>
          <w:b/>
          <w:color w:val="333333"/>
          <w:sz w:val="28"/>
          <w:szCs w:val="28"/>
        </w:rPr>
      </w:pPr>
      <w:r w:rsidRPr="005777AB">
        <w:rPr>
          <w:rFonts w:ascii="Arial" w:eastAsia="Times New Roman" w:hAnsi="Arial" w:cs="Arial"/>
          <w:b/>
          <w:color w:val="333333"/>
          <w:sz w:val="28"/>
          <w:szCs w:val="28"/>
        </w:rPr>
        <w:t>We anticipate making changes to this document and improvements to this policy as it becomes necessary for the purpose of providing the best paratransit service possible.</w:t>
      </w:r>
    </w:p>
    <w:p w14:paraId="4FFC4F38" w14:textId="77777777" w:rsidR="00011C15" w:rsidRDefault="00011C15" w:rsidP="00C24E58">
      <w:pPr>
        <w:rPr>
          <w:rFonts w:ascii="Arial" w:eastAsia="Times New Roman" w:hAnsi="Arial" w:cs="Arial"/>
          <w:b/>
          <w:color w:val="333333"/>
          <w:sz w:val="28"/>
          <w:szCs w:val="28"/>
        </w:rPr>
      </w:pPr>
    </w:p>
    <w:p w14:paraId="1D77EECA" w14:textId="77777777" w:rsidR="009C6BEB" w:rsidRDefault="009C6BEB">
      <w:pPr>
        <w:rPr>
          <w:rFonts w:ascii="Arial" w:eastAsia="Times New Roman" w:hAnsi="Arial" w:cs="Arial"/>
          <w:b/>
          <w:color w:val="333333"/>
          <w:sz w:val="28"/>
          <w:szCs w:val="28"/>
        </w:rPr>
      </w:pPr>
    </w:p>
    <w:p w14:paraId="1D106DE3" w14:textId="77777777" w:rsidR="00011C15" w:rsidRDefault="00011C15">
      <w:pPr>
        <w:rPr>
          <w:rFonts w:ascii="Arial" w:eastAsia="Times New Roman" w:hAnsi="Arial" w:cs="Arial"/>
          <w:b/>
          <w:color w:val="333333"/>
          <w:sz w:val="28"/>
          <w:szCs w:val="28"/>
        </w:rPr>
      </w:pPr>
      <w:r>
        <w:rPr>
          <w:rFonts w:ascii="Arial" w:eastAsia="Times New Roman" w:hAnsi="Arial" w:cs="Arial"/>
          <w:b/>
          <w:color w:val="333333"/>
          <w:sz w:val="28"/>
          <w:szCs w:val="28"/>
        </w:rPr>
        <w:t xml:space="preserve">The next page is intentionally left blank-Appeal </w:t>
      </w:r>
      <w:r w:rsidR="00463FB6">
        <w:rPr>
          <w:rFonts w:ascii="Arial" w:eastAsia="Times New Roman" w:hAnsi="Arial" w:cs="Arial"/>
          <w:b/>
          <w:color w:val="333333"/>
          <w:sz w:val="28"/>
          <w:szCs w:val="28"/>
        </w:rPr>
        <w:t>information</w:t>
      </w:r>
      <w:r>
        <w:rPr>
          <w:rFonts w:ascii="Arial" w:eastAsia="Times New Roman" w:hAnsi="Arial" w:cs="Arial"/>
          <w:b/>
          <w:color w:val="333333"/>
          <w:sz w:val="28"/>
          <w:szCs w:val="28"/>
        </w:rPr>
        <w:t xml:space="preserve"> follows on Pages 5/6</w:t>
      </w:r>
    </w:p>
    <w:p w14:paraId="1A546147" w14:textId="77777777" w:rsidR="009C6BEB" w:rsidRDefault="009C6BEB">
      <w:pPr>
        <w:rPr>
          <w:rFonts w:ascii="Arial" w:eastAsia="Times New Roman" w:hAnsi="Arial" w:cs="Arial"/>
          <w:b/>
          <w:color w:val="333333"/>
          <w:sz w:val="28"/>
          <w:szCs w:val="28"/>
        </w:rPr>
      </w:pPr>
    </w:p>
    <w:p w14:paraId="3224A308" w14:textId="77777777" w:rsidR="009C6BEB" w:rsidRPr="00E34ACB" w:rsidRDefault="00852853">
      <w:pPr>
        <w:rPr>
          <w:rFonts w:ascii="Arial" w:eastAsia="Times New Roman" w:hAnsi="Arial" w:cs="Arial"/>
          <w:b/>
          <w:color w:val="333333"/>
          <w:sz w:val="32"/>
          <w:szCs w:val="32"/>
        </w:rPr>
      </w:pPr>
      <w:r w:rsidRPr="00E34ACB">
        <w:rPr>
          <w:rFonts w:ascii="Arial" w:eastAsia="Times New Roman" w:hAnsi="Arial" w:cs="Arial"/>
          <w:b/>
          <w:color w:val="333333"/>
          <w:sz w:val="32"/>
          <w:szCs w:val="32"/>
        </w:rPr>
        <w:t>This page has been intentionally left blank.</w:t>
      </w:r>
    </w:p>
    <w:p w14:paraId="428F3343" w14:textId="77777777" w:rsidR="00011C15" w:rsidRDefault="00011C15">
      <w:pPr>
        <w:rPr>
          <w:rFonts w:ascii="Arial" w:eastAsia="Times New Roman" w:hAnsi="Arial" w:cs="Arial"/>
          <w:b/>
          <w:color w:val="333333"/>
          <w:sz w:val="28"/>
          <w:szCs w:val="28"/>
        </w:rPr>
      </w:pPr>
      <w:r>
        <w:rPr>
          <w:rFonts w:ascii="Arial" w:eastAsia="Times New Roman" w:hAnsi="Arial" w:cs="Arial"/>
          <w:b/>
          <w:color w:val="333333"/>
          <w:sz w:val="28"/>
          <w:szCs w:val="28"/>
        </w:rPr>
        <w:br w:type="page"/>
      </w:r>
    </w:p>
    <w:p w14:paraId="0AAE6484" w14:textId="77777777" w:rsidR="002A4A3A" w:rsidRPr="00DF2917" w:rsidRDefault="002A4A3A" w:rsidP="002A4A3A">
      <w:pPr>
        <w:jc w:val="center"/>
        <w:rPr>
          <w:rFonts w:ascii="Arial" w:hAnsi="Arial" w:cs="Arial"/>
          <w:b/>
          <w:sz w:val="32"/>
          <w:szCs w:val="32"/>
        </w:rPr>
      </w:pPr>
      <w:r w:rsidRPr="00DF2917">
        <w:rPr>
          <w:rFonts w:ascii="Arial" w:hAnsi="Arial" w:cs="Arial"/>
          <w:b/>
          <w:sz w:val="32"/>
          <w:szCs w:val="32"/>
        </w:rPr>
        <w:lastRenderedPageBreak/>
        <w:t xml:space="preserve">NOTICE OF INTENT TO APPEAL </w:t>
      </w:r>
    </w:p>
    <w:p w14:paraId="5F52C0E4" w14:textId="77777777" w:rsidR="002A4A3A" w:rsidRDefault="002A4A3A" w:rsidP="002A4A3A">
      <w:pPr>
        <w:jc w:val="both"/>
        <w:rPr>
          <w:rFonts w:ascii="Arial" w:hAnsi="Arial" w:cs="Arial"/>
          <w:b/>
          <w:sz w:val="28"/>
          <w:szCs w:val="28"/>
        </w:rPr>
      </w:pPr>
      <w:r w:rsidRPr="00EA17F5">
        <w:rPr>
          <w:rFonts w:ascii="Arial" w:hAnsi="Arial" w:cs="Arial"/>
          <w:sz w:val="28"/>
          <w:szCs w:val="28"/>
        </w:rPr>
        <w:t xml:space="preserve">Please </w:t>
      </w:r>
      <w:r>
        <w:rPr>
          <w:rFonts w:ascii="Arial" w:hAnsi="Arial" w:cs="Arial"/>
          <w:sz w:val="28"/>
          <w:szCs w:val="28"/>
        </w:rPr>
        <w:t xml:space="preserve">complete this form if you wish to appeal your suspension from the MBTA’s RIDE program.  </w:t>
      </w:r>
      <w:r>
        <w:rPr>
          <w:rFonts w:ascii="Arial" w:hAnsi="Arial" w:cs="Arial"/>
          <w:b/>
          <w:sz w:val="28"/>
          <w:szCs w:val="28"/>
        </w:rPr>
        <w:t xml:space="preserve">The appeal must be postmarked within 30 calendar days of the date the </w:t>
      </w:r>
      <w:r w:rsidR="00951FEB">
        <w:rPr>
          <w:rFonts w:ascii="Arial" w:hAnsi="Arial" w:cs="Arial"/>
          <w:b/>
          <w:sz w:val="28"/>
          <w:szCs w:val="28"/>
        </w:rPr>
        <w:t xml:space="preserve">warning notice or </w:t>
      </w:r>
      <w:r>
        <w:rPr>
          <w:rFonts w:ascii="Arial" w:hAnsi="Arial" w:cs="Arial"/>
          <w:b/>
          <w:sz w:val="28"/>
          <w:szCs w:val="28"/>
        </w:rPr>
        <w:t>suspension</w:t>
      </w:r>
      <w:r w:rsidR="00951FEB">
        <w:rPr>
          <w:rFonts w:ascii="Arial" w:hAnsi="Arial" w:cs="Arial"/>
          <w:b/>
          <w:sz w:val="28"/>
          <w:szCs w:val="28"/>
        </w:rPr>
        <w:t xml:space="preserve"> notice</w:t>
      </w:r>
      <w:r>
        <w:rPr>
          <w:rFonts w:ascii="Arial" w:hAnsi="Arial" w:cs="Arial"/>
          <w:b/>
          <w:sz w:val="28"/>
          <w:szCs w:val="28"/>
        </w:rPr>
        <w:t xml:space="preserve"> was issued.  </w:t>
      </w:r>
      <w:r>
        <w:rPr>
          <w:rFonts w:ascii="Arial" w:hAnsi="Arial" w:cs="Arial"/>
          <w:sz w:val="28"/>
          <w:szCs w:val="28"/>
        </w:rPr>
        <w:t xml:space="preserve">Information on the appeal process is listed on the reverse side titled </w:t>
      </w:r>
      <w:r w:rsidRPr="007E1350">
        <w:rPr>
          <w:rFonts w:ascii="Arial" w:hAnsi="Arial" w:cs="Arial"/>
          <w:b/>
          <w:sz w:val="28"/>
          <w:szCs w:val="28"/>
        </w:rPr>
        <w:t>‘</w:t>
      </w:r>
      <w:r w:rsidRPr="00EA17F5">
        <w:rPr>
          <w:rFonts w:ascii="Arial" w:hAnsi="Arial" w:cs="Arial"/>
          <w:b/>
          <w:sz w:val="28"/>
          <w:szCs w:val="28"/>
        </w:rPr>
        <w:t>APPEALS PROCESS’</w:t>
      </w:r>
      <w:r>
        <w:rPr>
          <w:rFonts w:ascii="Arial" w:hAnsi="Arial" w:cs="Arial"/>
          <w:b/>
          <w:sz w:val="28"/>
          <w:szCs w:val="28"/>
        </w:rPr>
        <w:t>.</w:t>
      </w:r>
    </w:p>
    <w:p w14:paraId="04BED9BA" w14:textId="77777777" w:rsidR="002A4A3A" w:rsidRDefault="002A4A3A" w:rsidP="002A4A3A">
      <w:pPr>
        <w:jc w:val="both"/>
        <w:rPr>
          <w:rFonts w:ascii="Arial" w:hAnsi="Arial" w:cs="Arial"/>
          <w:b/>
          <w:sz w:val="28"/>
          <w:szCs w:val="28"/>
        </w:rPr>
      </w:pPr>
      <w:r>
        <w:rPr>
          <w:rFonts w:ascii="Arial" w:hAnsi="Arial" w:cs="Arial"/>
          <w:b/>
          <w:sz w:val="28"/>
          <w:szCs w:val="28"/>
        </w:rPr>
        <w:t>PRINT CLEARLY</w:t>
      </w:r>
    </w:p>
    <w:p w14:paraId="28B36174" w14:textId="77777777" w:rsidR="002A4A3A" w:rsidRPr="00EA17F5" w:rsidRDefault="003660BD" w:rsidP="002A4A3A">
      <w:pPr>
        <w:jc w:val="both"/>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7456" behindDoc="0" locked="0" layoutInCell="1" allowOverlap="1" wp14:anchorId="45394025" wp14:editId="405E96D2">
                <wp:simplePos x="0" y="0"/>
                <wp:positionH relativeFrom="column">
                  <wp:posOffset>525780</wp:posOffset>
                </wp:positionH>
                <wp:positionV relativeFrom="paragraph">
                  <wp:posOffset>182245</wp:posOffset>
                </wp:positionV>
                <wp:extent cx="3558540" cy="0"/>
                <wp:effectExtent l="11430" t="6350" r="1143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6D18E" id="_x0000_t32" coordsize="21600,21600" o:spt="32" o:oned="t" path="m,l21600,21600e" filled="f">
                <v:path arrowok="t" fillok="f" o:connecttype="none"/>
                <o:lock v:ext="edit" shapetype="t"/>
              </v:shapetype>
              <v:shape id="AutoShape 2" o:spid="_x0000_s1026" type="#_x0000_t32" style="position:absolute;margin-left:41.4pt;margin-top:14.35pt;width:28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Q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"/>
            </w:pict>
          </mc:Fallback>
        </mc:AlternateContent>
      </w:r>
      <w:r>
        <w:rPr>
          <w:rFonts w:ascii="Arial" w:hAnsi="Arial" w:cs="Arial"/>
          <w:b/>
          <w:noProof/>
          <w:sz w:val="28"/>
          <w:szCs w:val="28"/>
        </w:rPr>
        <mc:AlternateContent>
          <mc:Choice Requires="wps">
            <w:drawing>
              <wp:anchor distT="0" distB="0" distL="114300" distR="114300" simplePos="0" relativeHeight="251668480" behindDoc="0" locked="0" layoutInCell="1" allowOverlap="1" wp14:anchorId="07CCC5CB" wp14:editId="55CCA582">
                <wp:simplePos x="0" y="0"/>
                <wp:positionH relativeFrom="column">
                  <wp:posOffset>4861560</wp:posOffset>
                </wp:positionH>
                <wp:positionV relativeFrom="paragraph">
                  <wp:posOffset>136525</wp:posOffset>
                </wp:positionV>
                <wp:extent cx="2072640" cy="0"/>
                <wp:effectExtent l="13335" t="8255" r="952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84F59" id="AutoShape 3" o:spid="_x0000_s1026" type="#_x0000_t32" style="position:absolute;margin-left:382.8pt;margin-top:10.75pt;width:163.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5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w0iS&#10;HiR6PjgVKqMHP55B2xyiSrkzvkF6kq/6RdHvFklVtkQ2PAS/nTXkJj4jepfiL1ZDkf3wWTGIIYAf&#10;ZnWqTe8hYQroFCQ53yThJ4cofEzjx3Se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"/>
            </w:pict>
          </mc:Fallback>
        </mc:AlternateContent>
      </w:r>
      <w:r w:rsidR="002A4A3A">
        <w:rPr>
          <w:rFonts w:ascii="Arial" w:hAnsi="Arial" w:cs="Arial"/>
          <w:b/>
          <w:sz w:val="28"/>
          <w:szCs w:val="28"/>
        </w:rPr>
        <w:t>Name:</w:t>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t>RIDE ID#</w:t>
      </w:r>
    </w:p>
    <w:p w14:paraId="04AE716A" w14:textId="77777777" w:rsidR="002A4A3A" w:rsidRDefault="003660BD" w:rsidP="002A4A3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0528" behindDoc="0" locked="0" layoutInCell="1" allowOverlap="1" wp14:anchorId="26F63EE0" wp14:editId="4FD6D843">
                <wp:simplePos x="0" y="0"/>
                <wp:positionH relativeFrom="column">
                  <wp:posOffset>1310640</wp:posOffset>
                </wp:positionH>
                <wp:positionV relativeFrom="paragraph">
                  <wp:posOffset>178435</wp:posOffset>
                </wp:positionV>
                <wp:extent cx="5661660" cy="0"/>
                <wp:effectExtent l="5715" t="12065" r="952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955DA" id="AutoShape 5" o:spid="_x0000_s1026" type="#_x0000_t32" style="position:absolute;margin-left:103.2pt;margin-top:14.05pt;width:445.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"/>
            </w:pict>
          </mc:Fallback>
        </mc:AlternateContent>
      </w:r>
      <w:r w:rsidR="002A4A3A">
        <w:rPr>
          <w:rFonts w:ascii="Arial" w:hAnsi="Arial" w:cs="Arial"/>
          <w:b/>
          <w:sz w:val="28"/>
          <w:szCs w:val="28"/>
        </w:rPr>
        <w:t xml:space="preserve">Home </w:t>
      </w:r>
      <w:r w:rsidR="002A4A3A" w:rsidRPr="002F251D">
        <w:rPr>
          <w:rFonts w:ascii="Arial" w:hAnsi="Arial" w:cs="Arial"/>
          <w:b/>
          <w:sz w:val="28"/>
          <w:szCs w:val="28"/>
        </w:rPr>
        <w:t>Address</w:t>
      </w:r>
      <w:r w:rsidR="002A4A3A">
        <w:rPr>
          <w:rFonts w:ascii="Arial" w:hAnsi="Arial" w:cs="Arial"/>
          <w:b/>
          <w:sz w:val="28"/>
          <w:szCs w:val="28"/>
        </w:rPr>
        <w:t>:</w:t>
      </w:r>
    </w:p>
    <w:p w14:paraId="3341B3EB" w14:textId="77777777" w:rsidR="002A4A3A" w:rsidRDefault="003660BD" w:rsidP="002A4A3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9504" behindDoc="0" locked="0" layoutInCell="1" allowOverlap="1" wp14:anchorId="003367B9" wp14:editId="4F1ECE77">
                <wp:simplePos x="0" y="0"/>
                <wp:positionH relativeFrom="column">
                  <wp:posOffset>1074420</wp:posOffset>
                </wp:positionH>
                <wp:positionV relativeFrom="paragraph">
                  <wp:posOffset>196850</wp:posOffset>
                </wp:positionV>
                <wp:extent cx="5945505" cy="0"/>
                <wp:effectExtent l="7620"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E36B8" id="AutoShape 4" o:spid="_x0000_s1026" type="#_x0000_t32" style="position:absolute;margin-left:84.6pt;margin-top:15.5pt;width:468.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14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"/>
            </w:pict>
          </mc:Fallback>
        </mc:AlternateContent>
      </w:r>
      <w:r w:rsidR="002A4A3A">
        <w:rPr>
          <w:rFonts w:ascii="Arial" w:hAnsi="Arial" w:cs="Arial"/>
          <w:b/>
          <w:sz w:val="28"/>
          <w:szCs w:val="28"/>
        </w:rPr>
        <w:t>Date of Birth:       /     /         Phone:</w:t>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r>
      <w:r w:rsidR="002A4A3A">
        <w:rPr>
          <w:rFonts w:ascii="Arial" w:hAnsi="Arial" w:cs="Arial"/>
          <w:b/>
          <w:sz w:val="28"/>
          <w:szCs w:val="28"/>
        </w:rPr>
        <w:tab/>
        <w:t>Email:</w:t>
      </w:r>
      <w:r w:rsidR="002A4A3A">
        <w:rPr>
          <w:rFonts w:ascii="Arial" w:hAnsi="Arial" w:cs="Arial"/>
          <w:b/>
          <w:sz w:val="28"/>
          <w:szCs w:val="28"/>
        </w:rPr>
        <w:tab/>
      </w:r>
    </w:p>
    <w:p w14:paraId="7AA011FD" w14:textId="77777777" w:rsidR="002A4A3A" w:rsidRDefault="002A4A3A" w:rsidP="002A4A3A">
      <w:pPr>
        <w:rPr>
          <w:rFonts w:ascii="Arial" w:hAnsi="Arial" w:cs="Arial"/>
          <w:b/>
          <w:sz w:val="28"/>
          <w:szCs w:val="28"/>
        </w:rPr>
      </w:pPr>
      <w:r w:rsidRPr="00DA5F26">
        <w:rPr>
          <w:rFonts w:ascii="Arial" w:hAnsi="Arial" w:cs="Arial"/>
          <w:b/>
          <w:sz w:val="28"/>
          <w:szCs w:val="28"/>
          <w:u w:val="single"/>
        </w:rPr>
        <w:t>You must</w:t>
      </w:r>
      <w:r>
        <w:rPr>
          <w:rFonts w:ascii="Arial" w:hAnsi="Arial" w:cs="Arial"/>
          <w:b/>
          <w:sz w:val="28"/>
          <w:szCs w:val="28"/>
        </w:rPr>
        <w:t xml:space="preserve"> </w:t>
      </w:r>
      <w:r w:rsidR="00DA5F26">
        <w:rPr>
          <w:rFonts w:ascii="Arial" w:hAnsi="Arial" w:cs="Arial"/>
          <w:b/>
          <w:sz w:val="28"/>
          <w:szCs w:val="28"/>
        </w:rPr>
        <w:t>CHECK ONE</w:t>
      </w:r>
      <w:r>
        <w:rPr>
          <w:rFonts w:ascii="Arial" w:hAnsi="Arial" w:cs="Arial"/>
          <w:b/>
          <w:sz w:val="28"/>
          <w:szCs w:val="28"/>
        </w:rPr>
        <w:t xml:space="preserve"> of the following:</w:t>
      </w:r>
    </w:p>
    <w:p w14:paraId="69DF0C05" w14:textId="77777777" w:rsidR="002A4A3A" w:rsidRDefault="002A4A3A" w:rsidP="002A4A3A">
      <w:pPr>
        <w:numPr>
          <w:ilvl w:val="0"/>
          <w:numId w:val="4"/>
        </w:numPr>
        <w:rPr>
          <w:rFonts w:ascii="Arial" w:hAnsi="Arial" w:cs="Arial"/>
          <w:sz w:val="28"/>
          <w:szCs w:val="28"/>
        </w:rPr>
      </w:pPr>
      <w:r w:rsidRPr="00482ED1">
        <w:rPr>
          <w:rFonts w:ascii="Arial" w:hAnsi="Arial" w:cs="Arial"/>
          <w:sz w:val="28"/>
          <w:szCs w:val="28"/>
        </w:rPr>
        <w:t>I choose to</w:t>
      </w:r>
      <w:r w:rsidRPr="00482ED1">
        <w:rPr>
          <w:rFonts w:ascii="Arial" w:hAnsi="Arial" w:cs="Arial"/>
          <w:b/>
          <w:sz w:val="28"/>
          <w:szCs w:val="28"/>
        </w:rPr>
        <w:t xml:space="preserve"> </w:t>
      </w:r>
      <w:r w:rsidRPr="00482ED1">
        <w:rPr>
          <w:rFonts w:ascii="Arial" w:hAnsi="Arial" w:cs="Arial"/>
          <w:b/>
          <w:sz w:val="28"/>
          <w:szCs w:val="28"/>
          <w:u w:val="single"/>
        </w:rPr>
        <w:t xml:space="preserve">appeal in person. </w:t>
      </w:r>
      <w:r w:rsidRPr="00482ED1">
        <w:rPr>
          <w:rFonts w:ascii="Arial" w:hAnsi="Arial" w:cs="Arial"/>
          <w:sz w:val="28"/>
          <w:szCs w:val="28"/>
        </w:rPr>
        <w:t xml:space="preserve">If you choose to appeal in person, you will be contacted by MBTA RIDE staff to schedule an appeal hearing.  You must be available to attend a hearing at a mutually agreed-upon date.  </w:t>
      </w:r>
      <w:r w:rsidR="00D855DD" w:rsidRPr="00482ED1">
        <w:rPr>
          <w:rFonts w:ascii="Arial" w:hAnsi="Arial" w:cs="Arial"/>
          <w:b/>
          <w:sz w:val="28"/>
          <w:szCs w:val="28"/>
        </w:rPr>
        <w:t xml:space="preserve">Please </w:t>
      </w:r>
      <w:r w:rsidR="0074794F">
        <w:rPr>
          <w:rFonts w:ascii="Arial" w:hAnsi="Arial" w:cs="Arial"/>
          <w:b/>
          <w:sz w:val="28"/>
          <w:szCs w:val="28"/>
        </w:rPr>
        <w:t>bring</w:t>
      </w:r>
      <w:r w:rsidR="00D855DD" w:rsidRPr="00482ED1">
        <w:rPr>
          <w:rFonts w:ascii="Arial" w:hAnsi="Arial" w:cs="Arial"/>
          <w:b/>
          <w:sz w:val="28"/>
          <w:szCs w:val="28"/>
        </w:rPr>
        <w:t xml:space="preserve"> all supporting documentation </w:t>
      </w:r>
      <w:r w:rsidR="0074794F">
        <w:rPr>
          <w:rFonts w:ascii="Arial" w:hAnsi="Arial" w:cs="Arial"/>
          <w:b/>
          <w:sz w:val="28"/>
          <w:szCs w:val="28"/>
        </w:rPr>
        <w:t xml:space="preserve">to </w:t>
      </w:r>
      <w:r w:rsidR="00D855DD" w:rsidRPr="00482ED1">
        <w:rPr>
          <w:rFonts w:ascii="Arial" w:hAnsi="Arial" w:cs="Arial"/>
          <w:b/>
          <w:sz w:val="28"/>
          <w:szCs w:val="28"/>
        </w:rPr>
        <w:t>your appeal.</w:t>
      </w:r>
      <w:r w:rsidR="00D855DD">
        <w:rPr>
          <w:rFonts w:ascii="Arial" w:hAnsi="Arial" w:cs="Arial"/>
          <w:b/>
          <w:sz w:val="28"/>
          <w:szCs w:val="28"/>
        </w:rPr>
        <w:t xml:space="preserve"> Be specific with the dates you are appealing.</w:t>
      </w:r>
    </w:p>
    <w:p w14:paraId="2CDD186C" w14:textId="77777777" w:rsidR="002A4A3A" w:rsidRPr="00482ED1" w:rsidRDefault="002A4A3A" w:rsidP="002A4A3A">
      <w:pPr>
        <w:numPr>
          <w:ilvl w:val="0"/>
          <w:numId w:val="4"/>
        </w:numPr>
        <w:rPr>
          <w:rFonts w:ascii="Arial" w:hAnsi="Arial" w:cs="Arial"/>
          <w:sz w:val="28"/>
          <w:szCs w:val="28"/>
        </w:rPr>
      </w:pPr>
      <w:r w:rsidRPr="00482ED1">
        <w:rPr>
          <w:rFonts w:ascii="Arial" w:hAnsi="Arial" w:cs="Arial"/>
          <w:sz w:val="28"/>
          <w:szCs w:val="28"/>
        </w:rPr>
        <w:t>I choose to</w:t>
      </w:r>
      <w:r w:rsidRPr="00482ED1">
        <w:rPr>
          <w:rFonts w:ascii="Arial" w:hAnsi="Arial" w:cs="Arial"/>
          <w:b/>
          <w:sz w:val="28"/>
          <w:szCs w:val="28"/>
        </w:rPr>
        <w:t xml:space="preserve"> </w:t>
      </w:r>
      <w:r w:rsidRPr="00482ED1">
        <w:rPr>
          <w:rFonts w:ascii="Arial" w:hAnsi="Arial" w:cs="Arial"/>
          <w:b/>
          <w:sz w:val="28"/>
          <w:szCs w:val="28"/>
          <w:u w:val="single"/>
        </w:rPr>
        <w:t xml:space="preserve">appeal in writing.  </w:t>
      </w:r>
      <w:r w:rsidRPr="00482ED1">
        <w:rPr>
          <w:rFonts w:ascii="Arial" w:hAnsi="Arial" w:cs="Arial"/>
          <w:sz w:val="28"/>
          <w:szCs w:val="28"/>
        </w:rPr>
        <w:t>If you choose to appeal in writing, please submit either the ‘</w:t>
      </w:r>
      <w:r w:rsidRPr="00482ED1">
        <w:rPr>
          <w:rFonts w:ascii="Arial" w:hAnsi="Arial" w:cs="Arial"/>
          <w:b/>
          <w:sz w:val="28"/>
          <w:szCs w:val="28"/>
        </w:rPr>
        <w:t>STATEMENT of APPEAL</w:t>
      </w:r>
      <w:r>
        <w:rPr>
          <w:rFonts w:ascii="Arial" w:hAnsi="Arial" w:cs="Arial"/>
          <w:b/>
          <w:sz w:val="28"/>
          <w:szCs w:val="28"/>
        </w:rPr>
        <w:t>’</w:t>
      </w:r>
      <w:r w:rsidRPr="00482ED1">
        <w:rPr>
          <w:rFonts w:ascii="Arial" w:hAnsi="Arial" w:cs="Arial"/>
          <w:b/>
          <w:sz w:val="28"/>
          <w:szCs w:val="28"/>
        </w:rPr>
        <w:t xml:space="preserve"> </w:t>
      </w:r>
      <w:r w:rsidRPr="00933C6E">
        <w:rPr>
          <w:rFonts w:ascii="Arial" w:hAnsi="Arial" w:cs="Arial"/>
          <w:sz w:val="28"/>
          <w:szCs w:val="28"/>
        </w:rPr>
        <w:t>form</w:t>
      </w:r>
      <w:r w:rsidRPr="00482ED1">
        <w:rPr>
          <w:rFonts w:ascii="Arial" w:hAnsi="Arial" w:cs="Arial"/>
          <w:sz w:val="28"/>
          <w:szCs w:val="28"/>
        </w:rPr>
        <w:t xml:space="preserve"> on the reverse side </w:t>
      </w:r>
      <w:r w:rsidRPr="006D172E">
        <w:rPr>
          <w:rFonts w:ascii="Arial" w:hAnsi="Arial" w:cs="Arial"/>
          <w:b/>
          <w:sz w:val="28"/>
          <w:szCs w:val="28"/>
        </w:rPr>
        <w:t>or a letter</w:t>
      </w:r>
      <w:r w:rsidRPr="00482ED1">
        <w:rPr>
          <w:rFonts w:ascii="Arial" w:hAnsi="Arial" w:cs="Arial"/>
          <w:sz w:val="28"/>
          <w:szCs w:val="28"/>
        </w:rPr>
        <w:t xml:space="preserve"> specifically stating why you believe that the violations were charged against you in error. </w:t>
      </w:r>
      <w:r w:rsidR="00D855DD">
        <w:rPr>
          <w:rFonts w:ascii="Arial" w:hAnsi="Arial" w:cs="Arial"/>
          <w:sz w:val="28"/>
          <w:szCs w:val="28"/>
        </w:rPr>
        <w:t>Be specific with the dates you are appealing.</w:t>
      </w:r>
      <w:r w:rsidRPr="00482ED1">
        <w:rPr>
          <w:rFonts w:ascii="Arial" w:hAnsi="Arial" w:cs="Arial"/>
          <w:sz w:val="28"/>
          <w:szCs w:val="28"/>
        </w:rPr>
        <w:t xml:space="preserve"> </w:t>
      </w:r>
      <w:r w:rsidRPr="00482ED1">
        <w:rPr>
          <w:rFonts w:ascii="Arial" w:hAnsi="Arial" w:cs="Arial"/>
          <w:b/>
          <w:sz w:val="28"/>
          <w:szCs w:val="28"/>
        </w:rPr>
        <w:t>Please include all supporting documentation with your appeal.</w:t>
      </w:r>
    </w:p>
    <w:p w14:paraId="38FEC3B2" w14:textId="77777777" w:rsidR="002A4A3A" w:rsidRDefault="002A4A3A" w:rsidP="002A4A3A">
      <w:pPr>
        <w:pStyle w:val="Default"/>
        <w:rPr>
          <w:b/>
          <w:bCs/>
          <w:sz w:val="32"/>
          <w:szCs w:val="32"/>
        </w:rPr>
      </w:pPr>
      <w:r>
        <w:rPr>
          <w:b/>
          <w:bCs/>
          <w:sz w:val="32"/>
          <w:szCs w:val="32"/>
        </w:rPr>
        <w:t>Sign below to indicate that the information you have given is correct to the best of your knowledge. If you are unable to sign, you may have someone sign for you and indicate their relationship to you.  Unsigned/dated forms will be returned.</w:t>
      </w:r>
    </w:p>
    <w:p w14:paraId="20A6630D" w14:textId="77777777" w:rsidR="002A4A3A" w:rsidRDefault="002A4A3A" w:rsidP="002A4A3A">
      <w:pPr>
        <w:pStyle w:val="Default"/>
        <w:rPr>
          <w:rFonts w:ascii="Arial" w:hAnsi="Arial" w:cs="Arial"/>
          <w:b/>
          <w:sz w:val="28"/>
          <w:szCs w:val="28"/>
        </w:rPr>
      </w:pPr>
    </w:p>
    <w:p w14:paraId="2A32A5F7" w14:textId="77777777" w:rsidR="002A4A3A" w:rsidRPr="007B2EC1" w:rsidRDefault="003660BD" w:rsidP="002A4A3A">
      <w:pPr>
        <w:spacing w:after="0" w:line="360" w:lineRule="auto"/>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71552" behindDoc="0" locked="0" layoutInCell="1" allowOverlap="1" wp14:anchorId="6BE39627" wp14:editId="1504461D">
                <wp:simplePos x="0" y="0"/>
                <wp:positionH relativeFrom="column">
                  <wp:posOffset>1333500</wp:posOffset>
                </wp:positionH>
                <wp:positionV relativeFrom="paragraph">
                  <wp:posOffset>161290</wp:posOffset>
                </wp:positionV>
                <wp:extent cx="5600700"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0D972" id="AutoShape 6" o:spid="_x0000_s1026" type="#_x0000_t32" style="position:absolute;margin-left:105pt;margin-top:12.7pt;width:44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8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ksTR9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"/>
            </w:pict>
          </mc:Fallback>
        </mc:AlternateContent>
      </w:r>
      <w:r w:rsidR="002A4A3A" w:rsidRPr="00110628">
        <w:rPr>
          <w:rFonts w:ascii="Arial" w:hAnsi="Arial" w:cs="Arial"/>
          <w:b/>
          <w:sz w:val="28"/>
          <w:szCs w:val="28"/>
        </w:rPr>
        <w:t>Signature/Date</w:t>
      </w:r>
      <w:r w:rsidR="002A4A3A">
        <w:rPr>
          <w:rFonts w:ascii="Arial" w:hAnsi="Arial" w:cs="Arial"/>
          <w:sz w:val="28"/>
          <w:szCs w:val="28"/>
        </w:rPr>
        <w:t>:</w:t>
      </w:r>
    </w:p>
    <w:p w14:paraId="7415D011" w14:textId="77777777" w:rsidR="002A4A3A" w:rsidRDefault="003660BD" w:rsidP="002A4A3A">
      <w:pPr>
        <w:spacing w:line="24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2576" behindDoc="0" locked="0" layoutInCell="1" allowOverlap="1" wp14:anchorId="60028865" wp14:editId="5C377DEE">
                <wp:simplePos x="0" y="0"/>
                <wp:positionH relativeFrom="column">
                  <wp:posOffset>3878580</wp:posOffset>
                </wp:positionH>
                <wp:positionV relativeFrom="paragraph">
                  <wp:posOffset>382270</wp:posOffset>
                </wp:positionV>
                <wp:extent cx="2773680" cy="0"/>
                <wp:effectExtent l="11430" t="10160" r="571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8F69F" id="AutoShape 7" o:spid="_x0000_s1026" type="#_x0000_t32" style="position:absolute;margin-left:305.4pt;margin-top:30.1pt;width:218.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mr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"/>
            </w:pict>
          </mc:Fallback>
        </mc:AlternateContent>
      </w:r>
      <w:r w:rsidR="002A4A3A">
        <w:rPr>
          <w:rFonts w:ascii="Arial" w:hAnsi="Arial" w:cs="Arial"/>
          <w:sz w:val="28"/>
          <w:szCs w:val="28"/>
        </w:rPr>
        <w:t>You may bring a representative with you.  Please indicate any accommodations (</w:t>
      </w:r>
      <w:proofErr w:type="gramStart"/>
      <w:r w:rsidR="002A4A3A">
        <w:rPr>
          <w:rFonts w:ascii="Arial" w:hAnsi="Arial" w:cs="Arial"/>
          <w:sz w:val="28"/>
          <w:szCs w:val="28"/>
        </w:rPr>
        <w:t>i.e.</w:t>
      </w:r>
      <w:proofErr w:type="gramEnd"/>
      <w:r w:rsidR="002A4A3A">
        <w:rPr>
          <w:rFonts w:ascii="Arial" w:hAnsi="Arial" w:cs="Arial"/>
          <w:sz w:val="28"/>
          <w:szCs w:val="28"/>
        </w:rPr>
        <w:t xml:space="preserve"> interpreter) required to participate in the hearing.</w:t>
      </w:r>
    </w:p>
    <w:p w14:paraId="03DC0621" w14:textId="77777777" w:rsidR="002A4A3A" w:rsidRDefault="00DA5F26" w:rsidP="002A4A3A">
      <w:pPr>
        <w:rPr>
          <w:rFonts w:ascii="Arial" w:hAnsi="Arial" w:cs="Arial"/>
          <w:b/>
          <w:sz w:val="28"/>
          <w:szCs w:val="28"/>
        </w:rPr>
      </w:pPr>
      <w:r>
        <w:rPr>
          <w:rFonts w:ascii="Arial" w:hAnsi="Arial" w:cs="Arial"/>
          <w:b/>
          <w:sz w:val="28"/>
          <w:szCs w:val="28"/>
        </w:rPr>
        <w:t xml:space="preserve">Incomplete forms will not be processed. </w:t>
      </w:r>
      <w:r w:rsidR="002A4A3A">
        <w:rPr>
          <w:rFonts w:ascii="Arial" w:hAnsi="Arial" w:cs="Arial"/>
          <w:b/>
          <w:sz w:val="28"/>
          <w:szCs w:val="28"/>
        </w:rPr>
        <w:t xml:space="preserve">Please return </w:t>
      </w:r>
      <w:r w:rsidR="002A4A3A" w:rsidRPr="007E1350">
        <w:rPr>
          <w:rFonts w:ascii="Arial" w:hAnsi="Arial" w:cs="Arial"/>
          <w:b/>
          <w:sz w:val="28"/>
          <w:szCs w:val="28"/>
          <w:u w:val="single"/>
        </w:rPr>
        <w:t xml:space="preserve">completed </w:t>
      </w:r>
      <w:r w:rsidR="002A4A3A">
        <w:rPr>
          <w:rFonts w:ascii="Arial" w:hAnsi="Arial" w:cs="Arial"/>
          <w:b/>
          <w:sz w:val="28"/>
          <w:szCs w:val="28"/>
        </w:rPr>
        <w:t>form(s) to:</w:t>
      </w:r>
    </w:p>
    <w:p w14:paraId="2AE3CD79" w14:textId="77777777" w:rsidR="002A4A3A" w:rsidRDefault="002A4A3A" w:rsidP="002A4A3A">
      <w:pPr>
        <w:spacing w:after="0" w:line="240" w:lineRule="auto"/>
        <w:rPr>
          <w:rFonts w:ascii="Arial" w:hAnsi="Arial" w:cs="Arial"/>
          <w:b/>
          <w:sz w:val="32"/>
          <w:szCs w:val="32"/>
        </w:rPr>
      </w:pPr>
      <w:r w:rsidRPr="00CC7722">
        <w:rPr>
          <w:rFonts w:ascii="Arial" w:hAnsi="Arial" w:cs="Arial"/>
          <w:b/>
          <w:sz w:val="32"/>
          <w:szCs w:val="32"/>
        </w:rPr>
        <w:t xml:space="preserve">MBTA RIDE </w:t>
      </w:r>
      <w:r w:rsidR="00D855DD">
        <w:rPr>
          <w:rFonts w:ascii="Arial" w:hAnsi="Arial" w:cs="Arial"/>
          <w:b/>
          <w:sz w:val="32"/>
          <w:szCs w:val="32"/>
        </w:rPr>
        <w:t>NSLC</w:t>
      </w:r>
      <w:r w:rsidR="00D855DD" w:rsidRPr="00CC7722">
        <w:rPr>
          <w:rFonts w:ascii="Arial" w:hAnsi="Arial" w:cs="Arial"/>
          <w:b/>
          <w:sz w:val="32"/>
          <w:szCs w:val="32"/>
        </w:rPr>
        <w:t xml:space="preserve"> </w:t>
      </w:r>
      <w:r w:rsidRPr="00CC7722">
        <w:rPr>
          <w:rFonts w:ascii="Arial" w:hAnsi="Arial" w:cs="Arial"/>
          <w:b/>
          <w:sz w:val="32"/>
          <w:szCs w:val="32"/>
        </w:rPr>
        <w:t>Appeals Board</w:t>
      </w:r>
    </w:p>
    <w:p w14:paraId="004E5841" w14:textId="77777777" w:rsidR="00931D17" w:rsidRDefault="002A4A3A" w:rsidP="00931D17">
      <w:pPr>
        <w:spacing w:after="0" w:line="240" w:lineRule="auto"/>
        <w:rPr>
          <w:rFonts w:ascii="Arial" w:hAnsi="Arial" w:cs="Arial"/>
          <w:b/>
          <w:sz w:val="32"/>
          <w:szCs w:val="32"/>
        </w:rPr>
      </w:pPr>
      <w:r w:rsidRPr="00CC7722">
        <w:rPr>
          <w:rFonts w:ascii="Arial" w:hAnsi="Arial" w:cs="Arial"/>
          <w:b/>
          <w:sz w:val="32"/>
          <w:szCs w:val="32"/>
        </w:rPr>
        <w:t>Ten Park Plaza-5750, Boston, MA 02116</w:t>
      </w:r>
    </w:p>
    <w:p w14:paraId="589C590E" w14:textId="77777777" w:rsidR="00852853" w:rsidRDefault="00852853">
      <w:pPr>
        <w:rPr>
          <w:rFonts w:ascii="Arial" w:hAnsi="Arial" w:cs="Arial"/>
          <w:b/>
          <w:sz w:val="32"/>
          <w:szCs w:val="32"/>
        </w:rPr>
      </w:pPr>
    </w:p>
    <w:p w14:paraId="011144B5" w14:textId="77777777" w:rsidR="002A4A3A" w:rsidRPr="00E84DDC" w:rsidRDefault="002A4A3A" w:rsidP="002A4A3A">
      <w:pPr>
        <w:jc w:val="center"/>
        <w:rPr>
          <w:rFonts w:ascii="Arial" w:hAnsi="Arial" w:cs="Arial"/>
          <w:b/>
          <w:sz w:val="36"/>
          <w:szCs w:val="36"/>
        </w:rPr>
      </w:pPr>
      <w:r w:rsidRPr="00E84DDC">
        <w:rPr>
          <w:rFonts w:ascii="Arial" w:hAnsi="Arial" w:cs="Arial"/>
          <w:b/>
          <w:sz w:val="36"/>
          <w:szCs w:val="36"/>
        </w:rPr>
        <w:lastRenderedPageBreak/>
        <w:t>APPEAL</w:t>
      </w:r>
      <w:r w:rsidR="00610FB8">
        <w:rPr>
          <w:rFonts w:ascii="Arial" w:hAnsi="Arial" w:cs="Arial"/>
          <w:b/>
          <w:sz w:val="36"/>
          <w:szCs w:val="36"/>
        </w:rPr>
        <w:t>S</w:t>
      </w:r>
      <w:r w:rsidRPr="00E84DDC">
        <w:rPr>
          <w:rFonts w:ascii="Arial" w:hAnsi="Arial" w:cs="Arial"/>
          <w:b/>
          <w:sz w:val="36"/>
          <w:szCs w:val="36"/>
        </w:rPr>
        <w:t xml:space="preserve"> </w:t>
      </w:r>
      <w:r w:rsidR="00610FB8">
        <w:rPr>
          <w:rFonts w:ascii="Arial" w:hAnsi="Arial" w:cs="Arial"/>
          <w:b/>
          <w:sz w:val="36"/>
          <w:szCs w:val="36"/>
        </w:rPr>
        <w:t>PROCESS</w:t>
      </w:r>
    </w:p>
    <w:p w14:paraId="0E8594B8" w14:textId="77777777" w:rsidR="002A4A3A" w:rsidRDefault="002A4A3A" w:rsidP="002A4A3A">
      <w:pPr>
        <w:jc w:val="center"/>
        <w:rPr>
          <w:rFonts w:ascii="Arial" w:hAnsi="Arial" w:cs="Arial"/>
          <w:b/>
          <w:sz w:val="32"/>
          <w:szCs w:val="32"/>
        </w:rPr>
      </w:pPr>
    </w:p>
    <w:p w14:paraId="35A71CD4" w14:textId="77777777" w:rsidR="002A4A3A" w:rsidRPr="004F3A7C" w:rsidRDefault="002A4A3A" w:rsidP="002A4A3A">
      <w:pPr>
        <w:numPr>
          <w:ilvl w:val="0"/>
          <w:numId w:val="5"/>
        </w:numPr>
        <w:rPr>
          <w:rFonts w:ascii="Arial" w:hAnsi="Arial" w:cs="Arial"/>
          <w:sz w:val="32"/>
          <w:szCs w:val="32"/>
        </w:rPr>
      </w:pPr>
      <w:r w:rsidRPr="004F3A7C">
        <w:rPr>
          <w:rFonts w:ascii="Arial" w:hAnsi="Arial" w:cs="Arial"/>
          <w:sz w:val="32"/>
          <w:szCs w:val="32"/>
        </w:rPr>
        <w:t xml:space="preserve">RIDE customers who have received a notice of </w:t>
      </w:r>
      <w:r w:rsidR="00D855DD">
        <w:rPr>
          <w:rFonts w:ascii="Arial" w:hAnsi="Arial" w:cs="Arial"/>
          <w:sz w:val="32"/>
          <w:szCs w:val="32"/>
        </w:rPr>
        <w:t xml:space="preserve">warning or </w:t>
      </w:r>
      <w:r w:rsidRPr="004F3A7C">
        <w:rPr>
          <w:rFonts w:ascii="Arial" w:hAnsi="Arial" w:cs="Arial"/>
          <w:sz w:val="32"/>
          <w:szCs w:val="32"/>
        </w:rPr>
        <w:t>suspension are entitled to an appeal.</w:t>
      </w:r>
    </w:p>
    <w:p w14:paraId="6709C904" w14:textId="77777777" w:rsidR="002A4A3A" w:rsidRPr="00951FEB" w:rsidRDefault="002A4A3A" w:rsidP="002A4A3A">
      <w:pPr>
        <w:numPr>
          <w:ilvl w:val="0"/>
          <w:numId w:val="5"/>
        </w:numPr>
        <w:rPr>
          <w:rFonts w:ascii="Arial" w:hAnsi="Arial" w:cs="Arial"/>
          <w:sz w:val="32"/>
          <w:szCs w:val="32"/>
        </w:rPr>
      </w:pPr>
      <w:r w:rsidRPr="004F3A7C">
        <w:rPr>
          <w:rFonts w:ascii="Arial" w:hAnsi="Arial" w:cs="Arial"/>
          <w:sz w:val="32"/>
          <w:szCs w:val="32"/>
        </w:rPr>
        <w:t xml:space="preserve">Customers may appeal in writing or in person by filling out </w:t>
      </w:r>
      <w:r w:rsidR="00DA5F26">
        <w:rPr>
          <w:rFonts w:ascii="Arial" w:hAnsi="Arial" w:cs="Arial"/>
          <w:sz w:val="32"/>
          <w:szCs w:val="32"/>
        </w:rPr>
        <w:t xml:space="preserve">a </w:t>
      </w:r>
      <w:r w:rsidR="00DA5F26" w:rsidRPr="00DA5F26">
        <w:rPr>
          <w:rFonts w:ascii="Arial" w:hAnsi="Arial" w:cs="Arial"/>
          <w:sz w:val="32"/>
          <w:szCs w:val="32"/>
          <w:u w:val="single"/>
        </w:rPr>
        <w:t>completed</w:t>
      </w:r>
      <w:r w:rsidR="00DA5F26" w:rsidRPr="00DA5F26">
        <w:rPr>
          <w:rFonts w:ascii="Arial" w:hAnsi="Arial" w:cs="Arial"/>
          <w:b/>
          <w:sz w:val="32"/>
          <w:szCs w:val="32"/>
        </w:rPr>
        <w:t xml:space="preserve"> </w:t>
      </w:r>
      <w:r>
        <w:rPr>
          <w:rFonts w:ascii="Arial" w:hAnsi="Arial" w:cs="Arial"/>
          <w:sz w:val="32"/>
          <w:szCs w:val="32"/>
        </w:rPr>
        <w:t>‘</w:t>
      </w:r>
      <w:r w:rsidRPr="005777AB">
        <w:rPr>
          <w:rFonts w:ascii="Arial" w:hAnsi="Arial" w:cs="Arial"/>
          <w:b/>
          <w:sz w:val="32"/>
          <w:szCs w:val="32"/>
        </w:rPr>
        <w:t>Notice of Intent to Appeal</w:t>
      </w:r>
      <w:r>
        <w:rPr>
          <w:rFonts w:ascii="Arial" w:hAnsi="Arial" w:cs="Arial"/>
          <w:i/>
          <w:sz w:val="32"/>
          <w:szCs w:val="32"/>
        </w:rPr>
        <w:t xml:space="preserve">’ </w:t>
      </w:r>
      <w:r w:rsidRPr="004F3A7C">
        <w:rPr>
          <w:rFonts w:ascii="Arial" w:hAnsi="Arial" w:cs="Arial"/>
          <w:sz w:val="32"/>
          <w:szCs w:val="32"/>
        </w:rPr>
        <w:t>form</w:t>
      </w:r>
      <w:r>
        <w:rPr>
          <w:rFonts w:ascii="Arial" w:hAnsi="Arial" w:cs="Arial"/>
          <w:sz w:val="32"/>
          <w:szCs w:val="32"/>
        </w:rPr>
        <w:t xml:space="preserve"> postmarked </w:t>
      </w:r>
      <w:r w:rsidRPr="005777AB">
        <w:rPr>
          <w:rFonts w:ascii="Arial" w:hAnsi="Arial" w:cs="Arial"/>
          <w:b/>
          <w:sz w:val="32"/>
          <w:szCs w:val="32"/>
        </w:rPr>
        <w:t>within 30 calendar days</w:t>
      </w:r>
      <w:r>
        <w:rPr>
          <w:rFonts w:ascii="Arial" w:hAnsi="Arial" w:cs="Arial"/>
          <w:sz w:val="32"/>
          <w:szCs w:val="32"/>
        </w:rPr>
        <w:t xml:space="preserve"> of the date </w:t>
      </w:r>
      <w:r w:rsidR="00951FEB">
        <w:rPr>
          <w:rFonts w:ascii="Arial" w:hAnsi="Arial" w:cs="Arial"/>
          <w:sz w:val="32"/>
          <w:szCs w:val="32"/>
        </w:rPr>
        <w:t xml:space="preserve">the </w:t>
      </w:r>
      <w:r w:rsidR="00951FEB" w:rsidRPr="00951FEB">
        <w:rPr>
          <w:rFonts w:ascii="Arial" w:hAnsi="Arial" w:cs="Arial"/>
          <w:b/>
          <w:sz w:val="32"/>
          <w:szCs w:val="32"/>
        </w:rPr>
        <w:t xml:space="preserve">warning notice or suspension notice </w:t>
      </w:r>
      <w:r w:rsidRPr="00951FEB">
        <w:rPr>
          <w:rFonts w:ascii="Arial" w:hAnsi="Arial" w:cs="Arial"/>
          <w:sz w:val="32"/>
          <w:szCs w:val="32"/>
        </w:rPr>
        <w:t>was issued.</w:t>
      </w:r>
    </w:p>
    <w:p w14:paraId="7D71986F" w14:textId="77777777" w:rsidR="00D855DD" w:rsidRPr="004F3A7C" w:rsidRDefault="00D855DD" w:rsidP="002A4A3A">
      <w:pPr>
        <w:numPr>
          <w:ilvl w:val="0"/>
          <w:numId w:val="5"/>
        </w:numPr>
        <w:rPr>
          <w:rFonts w:ascii="Arial" w:hAnsi="Arial" w:cs="Arial"/>
          <w:sz w:val="32"/>
          <w:szCs w:val="32"/>
        </w:rPr>
      </w:pPr>
      <w:r>
        <w:rPr>
          <w:rFonts w:ascii="Arial" w:hAnsi="Arial" w:cs="Arial"/>
          <w:sz w:val="32"/>
          <w:szCs w:val="32"/>
        </w:rPr>
        <w:t xml:space="preserve">Customers must </w:t>
      </w:r>
      <w:r w:rsidR="00F4036B">
        <w:rPr>
          <w:rFonts w:ascii="Arial" w:hAnsi="Arial" w:cs="Arial"/>
          <w:sz w:val="32"/>
          <w:szCs w:val="32"/>
        </w:rPr>
        <w:t>identify which dates they are appealing.</w:t>
      </w:r>
    </w:p>
    <w:p w14:paraId="09F1CF71" w14:textId="77777777" w:rsidR="002A4A3A" w:rsidRPr="004F3A7C" w:rsidRDefault="002A4A3A" w:rsidP="002A4A3A">
      <w:pPr>
        <w:numPr>
          <w:ilvl w:val="0"/>
          <w:numId w:val="5"/>
        </w:numPr>
        <w:rPr>
          <w:rFonts w:ascii="Arial" w:hAnsi="Arial" w:cs="Arial"/>
          <w:b/>
          <w:sz w:val="32"/>
          <w:szCs w:val="32"/>
        </w:rPr>
      </w:pPr>
      <w:r w:rsidRPr="004F3A7C">
        <w:rPr>
          <w:rFonts w:ascii="Arial" w:hAnsi="Arial" w:cs="Arial"/>
          <w:sz w:val="32"/>
          <w:szCs w:val="32"/>
        </w:rPr>
        <w:t xml:space="preserve">Appeal hearings are held at </w:t>
      </w:r>
      <w:r w:rsidRPr="005777AB">
        <w:rPr>
          <w:rFonts w:ascii="Arial" w:hAnsi="Arial" w:cs="Arial"/>
          <w:b/>
          <w:sz w:val="32"/>
          <w:szCs w:val="32"/>
        </w:rPr>
        <w:t>MBTA</w:t>
      </w:r>
      <w:r>
        <w:rPr>
          <w:rFonts w:ascii="Arial" w:hAnsi="Arial" w:cs="Arial"/>
          <w:b/>
          <w:sz w:val="32"/>
          <w:szCs w:val="32"/>
        </w:rPr>
        <w:t>,</w:t>
      </w:r>
      <w:r w:rsidR="00F4036B">
        <w:rPr>
          <w:rFonts w:ascii="Arial" w:hAnsi="Arial" w:cs="Arial"/>
          <w:b/>
          <w:sz w:val="32"/>
          <w:szCs w:val="32"/>
        </w:rPr>
        <w:t xml:space="preserve"> </w:t>
      </w:r>
      <w:r w:rsidRPr="004F3A7C">
        <w:rPr>
          <w:rFonts w:ascii="Arial" w:hAnsi="Arial" w:cs="Arial"/>
          <w:b/>
          <w:sz w:val="32"/>
          <w:szCs w:val="32"/>
        </w:rPr>
        <w:t>Ten Park Plaza-5750, Boston, MA 02116.</w:t>
      </w:r>
      <w:r w:rsidR="00F4036B">
        <w:rPr>
          <w:rFonts w:ascii="Arial" w:hAnsi="Arial" w:cs="Arial"/>
          <w:b/>
          <w:sz w:val="32"/>
          <w:szCs w:val="32"/>
        </w:rPr>
        <w:t xml:space="preserve">  </w:t>
      </w:r>
      <w:r w:rsidRPr="004F3A7C">
        <w:rPr>
          <w:rFonts w:ascii="Arial" w:hAnsi="Arial" w:cs="Arial"/>
          <w:sz w:val="32"/>
          <w:szCs w:val="32"/>
        </w:rPr>
        <w:t>Free RIDE transportation to/from the appeal will be provided for the customer</w:t>
      </w:r>
      <w:r w:rsidR="00F4036B">
        <w:rPr>
          <w:rFonts w:ascii="Arial" w:hAnsi="Arial" w:cs="Arial"/>
          <w:sz w:val="32"/>
          <w:szCs w:val="32"/>
        </w:rPr>
        <w:t xml:space="preserve"> and a personal care attendant</w:t>
      </w:r>
      <w:r w:rsidRPr="004F3A7C">
        <w:rPr>
          <w:rFonts w:ascii="Arial" w:hAnsi="Arial" w:cs="Arial"/>
          <w:sz w:val="32"/>
          <w:szCs w:val="32"/>
        </w:rPr>
        <w:t>.</w:t>
      </w:r>
    </w:p>
    <w:p w14:paraId="1CAFD1EF" w14:textId="77777777" w:rsidR="002A4A3A" w:rsidRDefault="002A4A3A" w:rsidP="002A4A3A">
      <w:pPr>
        <w:numPr>
          <w:ilvl w:val="0"/>
          <w:numId w:val="5"/>
        </w:numPr>
        <w:rPr>
          <w:rFonts w:ascii="Arial" w:hAnsi="Arial" w:cs="Arial"/>
          <w:sz w:val="32"/>
          <w:szCs w:val="32"/>
        </w:rPr>
      </w:pPr>
      <w:r w:rsidRPr="004F3A7C">
        <w:rPr>
          <w:rFonts w:ascii="Arial" w:hAnsi="Arial" w:cs="Arial"/>
          <w:sz w:val="32"/>
          <w:szCs w:val="32"/>
        </w:rPr>
        <w:t xml:space="preserve">Trip requests that are made for trips that would occur after the date the suspension is scheduled to begin will not be honored unless the MBTA has received the </w:t>
      </w:r>
      <w:r w:rsidRPr="00DA5F26">
        <w:rPr>
          <w:rFonts w:ascii="Arial" w:hAnsi="Arial" w:cs="Arial"/>
          <w:sz w:val="32"/>
          <w:szCs w:val="32"/>
          <w:u w:val="single"/>
        </w:rPr>
        <w:t xml:space="preserve">completed </w:t>
      </w:r>
      <w:r w:rsidRPr="004F3A7C">
        <w:rPr>
          <w:rFonts w:ascii="Arial" w:hAnsi="Arial" w:cs="Arial"/>
          <w:sz w:val="32"/>
          <w:szCs w:val="32"/>
        </w:rPr>
        <w:t>‘</w:t>
      </w:r>
      <w:r w:rsidRPr="005777AB">
        <w:rPr>
          <w:rFonts w:ascii="Arial" w:hAnsi="Arial" w:cs="Arial"/>
          <w:sz w:val="32"/>
          <w:szCs w:val="32"/>
        </w:rPr>
        <w:t>Notice of Intent to Appeal’</w:t>
      </w:r>
      <w:r w:rsidRPr="004F3A7C">
        <w:rPr>
          <w:rFonts w:ascii="Arial" w:hAnsi="Arial" w:cs="Arial"/>
          <w:b/>
          <w:sz w:val="32"/>
          <w:szCs w:val="32"/>
        </w:rPr>
        <w:t xml:space="preserve"> </w:t>
      </w:r>
      <w:r w:rsidRPr="004F3A7C">
        <w:rPr>
          <w:rFonts w:ascii="Arial" w:hAnsi="Arial" w:cs="Arial"/>
          <w:sz w:val="32"/>
          <w:szCs w:val="32"/>
        </w:rPr>
        <w:t>form in a timely manner and the appeal is pending.</w:t>
      </w:r>
    </w:p>
    <w:p w14:paraId="201573ED" w14:textId="77777777" w:rsidR="00DA5F26" w:rsidRPr="004F3A7C" w:rsidRDefault="00DA5F26" w:rsidP="002A4A3A">
      <w:pPr>
        <w:numPr>
          <w:ilvl w:val="0"/>
          <w:numId w:val="5"/>
        </w:numPr>
        <w:rPr>
          <w:rFonts w:ascii="Arial" w:hAnsi="Arial" w:cs="Arial"/>
          <w:sz w:val="32"/>
          <w:szCs w:val="32"/>
        </w:rPr>
      </w:pPr>
      <w:r>
        <w:rPr>
          <w:rFonts w:ascii="Arial" w:hAnsi="Arial" w:cs="Arial"/>
          <w:sz w:val="32"/>
          <w:szCs w:val="32"/>
        </w:rPr>
        <w:t>Incomplete ‘Notice of Intent to Appeal’ will not be processed.</w:t>
      </w:r>
    </w:p>
    <w:p w14:paraId="720D041E" w14:textId="77777777" w:rsidR="002A4A3A" w:rsidRPr="004F3A7C" w:rsidRDefault="002A4A3A" w:rsidP="002A4A3A">
      <w:pPr>
        <w:numPr>
          <w:ilvl w:val="0"/>
          <w:numId w:val="5"/>
        </w:numPr>
        <w:rPr>
          <w:rFonts w:ascii="Arial" w:hAnsi="Arial" w:cs="Arial"/>
          <w:sz w:val="32"/>
          <w:szCs w:val="32"/>
        </w:rPr>
      </w:pPr>
      <w:r w:rsidRPr="004F3A7C">
        <w:rPr>
          <w:rFonts w:ascii="Arial" w:hAnsi="Arial" w:cs="Arial"/>
          <w:sz w:val="32"/>
          <w:szCs w:val="32"/>
        </w:rPr>
        <w:t>Notification of appeals decision will be made to customers in writing.</w:t>
      </w:r>
    </w:p>
    <w:p w14:paraId="7863D580" w14:textId="77777777" w:rsidR="002A4A3A" w:rsidRPr="004F3A7C" w:rsidRDefault="002A4A3A" w:rsidP="002A4A3A">
      <w:pPr>
        <w:numPr>
          <w:ilvl w:val="0"/>
          <w:numId w:val="5"/>
        </w:numPr>
        <w:rPr>
          <w:rFonts w:ascii="Arial" w:hAnsi="Arial" w:cs="Arial"/>
          <w:sz w:val="32"/>
          <w:szCs w:val="32"/>
        </w:rPr>
      </w:pPr>
      <w:r w:rsidRPr="004F3A7C">
        <w:rPr>
          <w:rFonts w:ascii="Arial" w:hAnsi="Arial" w:cs="Arial"/>
          <w:sz w:val="32"/>
          <w:szCs w:val="32"/>
        </w:rPr>
        <w:t xml:space="preserve">The decision of THE RIDE </w:t>
      </w:r>
      <w:proofErr w:type="gramStart"/>
      <w:r w:rsidR="00D855DD">
        <w:rPr>
          <w:rFonts w:ascii="Arial" w:hAnsi="Arial" w:cs="Arial"/>
          <w:sz w:val="32"/>
          <w:szCs w:val="32"/>
        </w:rPr>
        <w:t xml:space="preserve">NSLC </w:t>
      </w:r>
      <w:r w:rsidR="00D855DD" w:rsidRPr="004F3A7C">
        <w:rPr>
          <w:rFonts w:ascii="Arial" w:hAnsi="Arial" w:cs="Arial"/>
          <w:sz w:val="32"/>
          <w:szCs w:val="32"/>
        </w:rPr>
        <w:t xml:space="preserve"> </w:t>
      </w:r>
      <w:r w:rsidRPr="004F3A7C">
        <w:rPr>
          <w:rFonts w:ascii="Arial" w:hAnsi="Arial" w:cs="Arial"/>
          <w:sz w:val="32"/>
          <w:szCs w:val="32"/>
        </w:rPr>
        <w:t>Appeals</w:t>
      </w:r>
      <w:proofErr w:type="gramEnd"/>
      <w:r w:rsidRPr="004F3A7C">
        <w:rPr>
          <w:rFonts w:ascii="Arial" w:hAnsi="Arial" w:cs="Arial"/>
          <w:sz w:val="32"/>
          <w:szCs w:val="32"/>
        </w:rPr>
        <w:t xml:space="preserve"> Board is final.</w:t>
      </w:r>
    </w:p>
    <w:p w14:paraId="29029134" w14:textId="77777777" w:rsidR="002A4A3A" w:rsidRPr="004F3A7C" w:rsidRDefault="002A4A3A" w:rsidP="002A4A3A">
      <w:pPr>
        <w:jc w:val="center"/>
        <w:rPr>
          <w:rFonts w:ascii="Arial" w:hAnsi="Arial" w:cs="Arial"/>
          <w:sz w:val="32"/>
          <w:szCs w:val="32"/>
        </w:rPr>
      </w:pPr>
      <w:r w:rsidRPr="004F3A7C">
        <w:rPr>
          <w:rFonts w:ascii="Arial" w:hAnsi="Arial" w:cs="Arial"/>
          <w:sz w:val="32"/>
          <w:szCs w:val="32"/>
        </w:rPr>
        <w:t xml:space="preserve">Should you have questions, please call the MBTA RIDE program office at 800-533-6282 (in-state toll-free); 617-222-5123 (voice/relay); 617-222-5415 (TTY); Monday-Friday 8:30 a.m-5 p.m. or email us at </w:t>
      </w:r>
      <w:hyperlink r:id="rId8" w:history="1">
        <w:r w:rsidRPr="004F3A7C">
          <w:rPr>
            <w:rStyle w:val="Hyperlink"/>
            <w:rFonts w:ascii="Arial" w:hAnsi="Arial" w:cs="Arial"/>
            <w:sz w:val="32"/>
            <w:szCs w:val="32"/>
          </w:rPr>
          <w:t>theride@mbta.com</w:t>
        </w:r>
      </w:hyperlink>
      <w:r w:rsidRPr="004F3A7C">
        <w:rPr>
          <w:rFonts w:ascii="Arial" w:hAnsi="Arial" w:cs="Arial"/>
          <w:sz w:val="32"/>
          <w:szCs w:val="32"/>
        </w:rPr>
        <w:t xml:space="preserve">.  </w:t>
      </w:r>
    </w:p>
    <w:p w14:paraId="62893B8D" w14:textId="77777777" w:rsidR="002A4A3A" w:rsidRPr="004F3A7C" w:rsidRDefault="002A4A3A" w:rsidP="002A4A3A">
      <w:pPr>
        <w:jc w:val="center"/>
        <w:rPr>
          <w:rFonts w:ascii="Arial" w:hAnsi="Arial" w:cs="Arial"/>
          <w:sz w:val="32"/>
          <w:szCs w:val="32"/>
        </w:rPr>
      </w:pPr>
    </w:p>
    <w:p w14:paraId="45BE6AE3" w14:textId="77777777" w:rsidR="002A4A3A" w:rsidRDefault="002A4A3A" w:rsidP="002A4A3A">
      <w:pPr>
        <w:jc w:val="center"/>
        <w:rPr>
          <w:rFonts w:ascii="Arial" w:hAnsi="Arial" w:cs="Arial"/>
          <w:sz w:val="32"/>
          <w:szCs w:val="32"/>
        </w:rPr>
      </w:pPr>
    </w:p>
    <w:p w14:paraId="35175810" w14:textId="77777777" w:rsidR="002A4A3A" w:rsidRDefault="002A4A3A" w:rsidP="002A4A3A">
      <w:pPr>
        <w:jc w:val="center"/>
        <w:rPr>
          <w:rFonts w:ascii="Arial" w:hAnsi="Arial" w:cs="Arial"/>
          <w:sz w:val="32"/>
          <w:szCs w:val="32"/>
        </w:rPr>
      </w:pPr>
    </w:p>
    <w:p w14:paraId="5B9A303B" w14:textId="77777777" w:rsidR="007A0229" w:rsidRPr="00C24E58" w:rsidRDefault="0004568D" w:rsidP="003660BD">
      <w:pPr>
        <w:tabs>
          <w:tab w:val="left" w:pos="3228"/>
        </w:tabs>
        <w:rPr>
          <w:rFonts w:ascii="Arial" w:hAnsi="Arial" w:cs="Arial"/>
          <w:sz w:val="28"/>
          <w:szCs w:val="28"/>
        </w:rPr>
      </w:pPr>
      <w:r>
        <w:rPr>
          <w:rFonts w:ascii="Arial" w:hAnsi="Arial" w:cs="Arial"/>
          <w:sz w:val="28"/>
          <w:szCs w:val="28"/>
        </w:rPr>
        <w:t xml:space="preserve"> </w:t>
      </w:r>
      <w:r w:rsidR="003660BD">
        <w:rPr>
          <w:rFonts w:ascii="Arial" w:hAnsi="Arial" w:cs="Arial"/>
          <w:sz w:val="28"/>
          <w:szCs w:val="28"/>
        </w:rPr>
        <w:tab/>
      </w:r>
    </w:p>
    <w:sectPr w:rsidR="007A0229" w:rsidRPr="00C24E58" w:rsidSect="00C24E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54C5" w14:textId="77777777" w:rsidR="00CB4C72" w:rsidRDefault="00CB4C72" w:rsidP="00D80D6A">
      <w:pPr>
        <w:spacing w:after="0" w:line="240" w:lineRule="auto"/>
      </w:pPr>
      <w:r>
        <w:separator/>
      </w:r>
    </w:p>
  </w:endnote>
  <w:endnote w:type="continuationSeparator" w:id="0">
    <w:p w14:paraId="6A52549F" w14:textId="77777777" w:rsidR="00CB4C72" w:rsidRDefault="00CB4C72" w:rsidP="00D8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F066" w14:textId="77777777" w:rsidR="00011C15" w:rsidRPr="00262F48" w:rsidRDefault="00011C15">
    <w:pPr>
      <w:pStyle w:val="Footer"/>
      <w:pBdr>
        <w:top w:val="thinThickSmallGap" w:sz="24" w:space="1" w:color="622423" w:themeColor="accent2" w:themeShade="7F"/>
      </w:pBdr>
      <w:rPr>
        <w:rFonts w:ascii="Arial" w:hAnsi="Arial" w:cs="Arial"/>
        <w:b/>
      </w:rPr>
    </w:pPr>
    <w:r w:rsidRPr="00964303">
      <w:rPr>
        <w:rFonts w:ascii="Arial" w:hAnsi="Arial" w:cs="Arial"/>
        <w:b/>
      </w:rPr>
      <w:t xml:space="preserve">MBTA </w:t>
    </w:r>
    <w:proofErr w:type="gramStart"/>
    <w:r w:rsidRPr="00964303">
      <w:rPr>
        <w:rFonts w:ascii="Arial" w:hAnsi="Arial" w:cs="Arial"/>
        <w:b/>
      </w:rPr>
      <w:t>RIDE  NSLC</w:t>
    </w:r>
    <w:proofErr w:type="gramEnd"/>
    <w:r w:rsidRPr="00964303">
      <w:rPr>
        <w:rFonts w:ascii="Arial" w:hAnsi="Arial" w:cs="Arial"/>
        <w:b/>
      </w:rPr>
      <w:t xml:space="preserve">  Policy </w:t>
    </w:r>
    <w:r w:rsidR="00E523D8">
      <w:rPr>
        <w:rFonts w:ascii="Arial" w:hAnsi="Arial" w:cs="Arial"/>
        <w:b/>
      </w:rPr>
      <w:t>06/2021</w:t>
    </w:r>
    <w:r w:rsidRPr="00964303">
      <w:rPr>
        <w:rFonts w:ascii="Arial" w:hAnsi="Arial" w:cs="Arial"/>
        <w:b/>
      </w:rPr>
      <w:ptab w:relativeTo="margin" w:alignment="right" w:leader="none"/>
    </w:r>
    <w:r w:rsidRPr="00964303">
      <w:rPr>
        <w:rFonts w:ascii="Arial" w:hAnsi="Arial" w:cs="Arial"/>
        <w:b/>
      </w:rPr>
      <w:t xml:space="preserve">Page </w:t>
    </w:r>
    <w:r w:rsidR="00426292" w:rsidRPr="00964303">
      <w:rPr>
        <w:rFonts w:ascii="Arial" w:hAnsi="Arial" w:cs="Arial"/>
        <w:b/>
      </w:rPr>
      <w:fldChar w:fldCharType="begin"/>
    </w:r>
    <w:r w:rsidRPr="00964303">
      <w:rPr>
        <w:rFonts w:ascii="Arial" w:hAnsi="Arial" w:cs="Arial"/>
        <w:b/>
      </w:rPr>
      <w:instrText xml:space="preserve"> PAGE   \* MERGEFORMAT </w:instrText>
    </w:r>
    <w:r w:rsidR="00426292" w:rsidRPr="00964303">
      <w:rPr>
        <w:rFonts w:ascii="Arial" w:hAnsi="Arial" w:cs="Arial"/>
        <w:b/>
      </w:rPr>
      <w:fldChar w:fldCharType="separate"/>
    </w:r>
    <w:r w:rsidR="00E523D8">
      <w:rPr>
        <w:rFonts w:ascii="Arial" w:hAnsi="Arial" w:cs="Arial"/>
        <w:b/>
        <w:noProof/>
      </w:rPr>
      <w:t>1</w:t>
    </w:r>
    <w:r w:rsidR="00426292" w:rsidRPr="00964303">
      <w:rPr>
        <w:rFonts w:ascii="Arial" w:hAnsi="Arial" w:cs="Arial"/>
        <w:b/>
      </w:rPr>
      <w:fldChar w:fldCharType="end"/>
    </w:r>
  </w:p>
  <w:p w14:paraId="158D3B72" w14:textId="77777777" w:rsidR="00011C15" w:rsidRPr="00E754D0" w:rsidRDefault="00011C15" w:rsidP="00E754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7EE0" w14:textId="77777777" w:rsidR="00CB4C72" w:rsidRDefault="00CB4C72" w:rsidP="00D80D6A">
      <w:pPr>
        <w:spacing w:after="0" w:line="240" w:lineRule="auto"/>
      </w:pPr>
      <w:r>
        <w:separator/>
      </w:r>
    </w:p>
  </w:footnote>
  <w:footnote w:type="continuationSeparator" w:id="0">
    <w:p w14:paraId="4BF63CED" w14:textId="77777777" w:rsidR="00CB4C72" w:rsidRDefault="00CB4C72" w:rsidP="00D80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AA2"/>
    <w:multiLevelType w:val="multilevel"/>
    <w:tmpl w:val="14FC8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D6047"/>
    <w:multiLevelType w:val="multilevel"/>
    <w:tmpl w:val="BA7A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77755"/>
    <w:multiLevelType w:val="hybridMultilevel"/>
    <w:tmpl w:val="954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A19EF"/>
    <w:multiLevelType w:val="hybridMultilevel"/>
    <w:tmpl w:val="8646D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26FA7"/>
    <w:multiLevelType w:val="hybridMultilevel"/>
    <w:tmpl w:val="E9561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6A"/>
    <w:rsid w:val="00011C15"/>
    <w:rsid w:val="00021113"/>
    <w:rsid w:val="0004343E"/>
    <w:rsid w:val="0004568D"/>
    <w:rsid w:val="0009159B"/>
    <w:rsid w:val="000A4958"/>
    <w:rsid w:val="000F16F7"/>
    <w:rsid w:val="0010738D"/>
    <w:rsid w:val="001279F0"/>
    <w:rsid w:val="0013229E"/>
    <w:rsid w:val="0015467F"/>
    <w:rsid w:val="001705C2"/>
    <w:rsid w:val="00173BC6"/>
    <w:rsid w:val="00180B31"/>
    <w:rsid w:val="001928B0"/>
    <w:rsid w:val="001A0A0C"/>
    <w:rsid w:val="001C45D2"/>
    <w:rsid w:val="001C4E1D"/>
    <w:rsid w:val="001E0E4B"/>
    <w:rsid w:val="001F3731"/>
    <w:rsid w:val="00217BD2"/>
    <w:rsid w:val="002366C7"/>
    <w:rsid w:val="00262F48"/>
    <w:rsid w:val="002A4A3A"/>
    <w:rsid w:val="002C0F39"/>
    <w:rsid w:val="002C672D"/>
    <w:rsid w:val="002D2A5F"/>
    <w:rsid w:val="00327E76"/>
    <w:rsid w:val="003360DF"/>
    <w:rsid w:val="003560FC"/>
    <w:rsid w:val="00356F7F"/>
    <w:rsid w:val="0036023C"/>
    <w:rsid w:val="003660BD"/>
    <w:rsid w:val="003B5747"/>
    <w:rsid w:val="003E0391"/>
    <w:rsid w:val="003E5B5E"/>
    <w:rsid w:val="00400278"/>
    <w:rsid w:val="00426292"/>
    <w:rsid w:val="00463FB6"/>
    <w:rsid w:val="004959AD"/>
    <w:rsid w:val="004A6F75"/>
    <w:rsid w:val="004B1B8D"/>
    <w:rsid w:val="004C3EC9"/>
    <w:rsid w:val="004D3145"/>
    <w:rsid w:val="004D5906"/>
    <w:rsid w:val="004F6227"/>
    <w:rsid w:val="0051085A"/>
    <w:rsid w:val="0055323B"/>
    <w:rsid w:val="00555C6A"/>
    <w:rsid w:val="00575314"/>
    <w:rsid w:val="005777AB"/>
    <w:rsid w:val="00582FCF"/>
    <w:rsid w:val="0059036A"/>
    <w:rsid w:val="00593FDE"/>
    <w:rsid w:val="005A2253"/>
    <w:rsid w:val="005F4513"/>
    <w:rsid w:val="00610FB8"/>
    <w:rsid w:val="00660309"/>
    <w:rsid w:val="006B4E08"/>
    <w:rsid w:val="006B7536"/>
    <w:rsid w:val="006C59A6"/>
    <w:rsid w:val="00720355"/>
    <w:rsid w:val="0073201B"/>
    <w:rsid w:val="0073652F"/>
    <w:rsid w:val="0074794F"/>
    <w:rsid w:val="0077051C"/>
    <w:rsid w:val="007730F7"/>
    <w:rsid w:val="007737A3"/>
    <w:rsid w:val="007857DA"/>
    <w:rsid w:val="007A0229"/>
    <w:rsid w:val="007A6DFD"/>
    <w:rsid w:val="007B16A1"/>
    <w:rsid w:val="007F4AE3"/>
    <w:rsid w:val="00842A66"/>
    <w:rsid w:val="00851FDC"/>
    <w:rsid w:val="00852853"/>
    <w:rsid w:val="008A2EAE"/>
    <w:rsid w:val="008A7EF7"/>
    <w:rsid w:val="008C6DB6"/>
    <w:rsid w:val="00902E2A"/>
    <w:rsid w:val="00904CB2"/>
    <w:rsid w:val="00905D96"/>
    <w:rsid w:val="0091796E"/>
    <w:rsid w:val="00931D17"/>
    <w:rsid w:val="00951FEB"/>
    <w:rsid w:val="00964303"/>
    <w:rsid w:val="009C6BEB"/>
    <w:rsid w:val="009F218E"/>
    <w:rsid w:val="00A05706"/>
    <w:rsid w:val="00A34047"/>
    <w:rsid w:val="00A80753"/>
    <w:rsid w:val="00A93156"/>
    <w:rsid w:val="00A96984"/>
    <w:rsid w:val="00AB4F51"/>
    <w:rsid w:val="00AC6C9B"/>
    <w:rsid w:val="00AE4A44"/>
    <w:rsid w:val="00B40FD3"/>
    <w:rsid w:val="00B54B98"/>
    <w:rsid w:val="00B57F02"/>
    <w:rsid w:val="00B60587"/>
    <w:rsid w:val="00B9059D"/>
    <w:rsid w:val="00BB1803"/>
    <w:rsid w:val="00BC3B37"/>
    <w:rsid w:val="00C235D8"/>
    <w:rsid w:val="00C24E58"/>
    <w:rsid w:val="00C646A1"/>
    <w:rsid w:val="00C65380"/>
    <w:rsid w:val="00C90427"/>
    <w:rsid w:val="00C911E6"/>
    <w:rsid w:val="00CB46AB"/>
    <w:rsid w:val="00CB4C72"/>
    <w:rsid w:val="00CD0F8B"/>
    <w:rsid w:val="00CF7E86"/>
    <w:rsid w:val="00D056E6"/>
    <w:rsid w:val="00D16CD8"/>
    <w:rsid w:val="00D17648"/>
    <w:rsid w:val="00D308CB"/>
    <w:rsid w:val="00D32044"/>
    <w:rsid w:val="00D80D6A"/>
    <w:rsid w:val="00D81452"/>
    <w:rsid w:val="00D855DD"/>
    <w:rsid w:val="00DA438E"/>
    <w:rsid w:val="00DA5F26"/>
    <w:rsid w:val="00DC3DDA"/>
    <w:rsid w:val="00E17477"/>
    <w:rsid w:val="00E24585"/>
    <w:rsid w:val="00E253EE"/>
    <w:rsid w:val="00E34ACB"/>
    <w:rsid w:val="00E523D8"/>
    <w:rsid w:val="00E754D0"/>
    <w:rsid w:val="00EB7495"/>
    <w:rsid w:val="00EB7EA1"/>
    <w:rsid w:val="00ED06BE"/>
    <w:rsid w:val="00ED1225"/>
    <w:rsid w:val="00F4036B"/>
    <w:rsid w:val="00F56C93"/>
    <w:rsid w:val="00F63A74"/>
    <w:rsid w:val="00F75702"/>
    <w:rsid w:val="00FB1CD1"/>
    <w:rsid w:val="00FD1BFA"/>
    <w:rsid w:val="00FD459A"/>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7CC29"/>
  <w15:docId w15:val="{490D7CBE-129F-4A96-B583-61228CF9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0D6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0D6A"/>
    <w:rPr>
      <w:i/>
      <w:iCs/>
    </w:rPr>
  </w:style>
  <w:style w:type="character" w:customStyle="1" w:styleId="style6">
    <w:name w:val="style6"/>
    <w:basedOn w:val="DefaultParagraphFont"/>
    <w:rsid w:val="00D80D6A"/>
  </w:style>
  <w:style w:type="character" w:customStyle="1" w:styleId="Heading3Char">
    <w:name w:val="Heading 3 Char"/>
    <w:basedOn w:val="DefaultParagraphFont"/>
    <w:link w:val="Heading3"/>
    <w:uiPriority w:val="9"/>
    <w:rsid w:val="00D80D6A"/>
    <w:rPr>
      <w:rFonts w:ascii="Times New Roman" w:eastAsia="Times New Roman" w:hAnsi="Times New Roman" w:cs="Times New Roman"/>
      <w:b/>
      <w:bCs/>
      <w:sz w:val="26"/>
      <w:szCs w:val="26"/>
    </w:rPr>
  </w:style>
  <w:style w:type="character" w:styleId="Strong">
    <w:name w:val="Strong"/>
    <w:basedOn w:val="DefaultParagraphFont"/>
    <w:uiPriority w:val="22"/>
    <w:qFormat/>
    <w:rsid w:val="00D80D6A"/>
    <w:rPr>
      <w:b/>
      <w:bCs/>
    </w:rPr>
  </w:style>
  <w:style w:type="paragraph" w:styleId="NormalWeb">
    <w:name w:val="Normal (Web)"/>
    <w:basedOn w:val="Normal"/>
    <w:uiPriority w:val="99"/>
    <w:semiHidden/>
    <w:unhideWhenUsed/>
    <w:rsid w:val="00D80D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A"/>
    <w:rPr>
      <w:rFonts w:ascii="Tahoma" w:hAnsi="Tahoma" w:cs="Tahoma"/>
      <w:sz w:val="16"/>
      <w:szCs w:val="16"/>
    </w:rPr>
  </w:style>
  <w:style w:type="character" w:styleId="Hyperlink">
    <w:name w:val="Hyperlink"/>
    <w:basedOn w:val="DefaultParagraphFont"/>
    <w:unhideWhenUsed/>
    <w:rsid w:val="00D80D6A"/>
    <w:rPr>
      <w:color w:val="0000FF"/>
      <w:u w:val="single"/>
    </w:rPr>
  </w:style>
  <w:style w:type="paragraph" w:styleId="Header">
    <w:name w:val="header"/>
    <w:basedOn w:val="Normal"/>
    <w:link w:val="HeaderChar"/>
    <w:uiPriority w:val="99"/>
    <w:unhideWhenUsed/>
    <w:rsid w:val="00D8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D6A"/>
  </w:style>
  <w:style w:type="paragraph" w:styleId="Footer">
    <w:name w:val="footer"/>
    <w:basedOn w:val="Normal"/>
    <w:link w:val="FooterChar"/>
    <w:uiPriority w:val="99"/>
    <w:unhideWhenUsed/>
    <w:rsid w:val="00D8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6A"/>
  </w:style>
  <w:style w:type="character" w:styleId="CommentReference">
    <w:name w:val="annotation reference"/>
    <w:basedOn w:val="DefaultParagraphFont"/>
    <w:uiPriority w:val="99"/>
    <w:semiHidden/>
    <w:unhideWhenUsed/>
    <w:rsid w:val="00262F48"/>
    <w:rPr>
      <w:sz w:val="16"/>
      <w:szCs w:val="16"/>
    </w:rPr>
  </w:style>
  <w:style w:type="paragraph" w:styleId="CommentText">
    <w:name w:val="annotation text"/>
    <w:basedOn w:val="Normal"/>
    <w:link w:val="CommentTextChar"/>
    <w:uiPriority w:val="99"/>
    <w:semiHidden/>
    <w:unhideWhenUsed/>
    <w:rsid w:val="00262F48"/>
    <w:pPr>
      <w:spacing w:line="240" w:lineRule="auto"/>
    </w:pPr>
    <w:rPr>
      <w:sz w:val="20"/>
      <w:szCs w:val="20"/>
    </w:rPr>
  </w:style>
  <w:style w:type="character" w:customStyle="1" w:styleId="CommentTextChar">
    <w:name w:val="Comment Text Char"/>
    <w:basedOn w:val="DefaultParagraphFont"/>
    <w:link w:val="CommentText"/>
    <w:uiPriority w:val="99"/>
    <w:semiHidden/>
    <w:rsid w:val="00262F48"/>
    <w:rPr>
      <w:sz w:val="20"/>
      <w:szCs w:val="20"/>
    </w:rPr>
  </w:style>
  <w:style w:type="paragraph" w:styleId="CommentSubject">
    <w:name w:val="annotation subject"/>
    <w:basedOn w:val="CommentText"/>
    <w:next w:val="CommentText"/>
    <w:link w:val="CommentSubjectChar"/>
    <w:uiPriority w:val="99"/>
    <w:semiHidden/>
    <w:unhideWhenUsed/>
    <w:rsid w:val="00262F48"/>
    <w:rPr>
      <w:b/>
      <w:bCs/>
    </w:rPr>
  </w:style>
  <w:style w:type="character" w:customStyle="1" w:styleId="CommentSubjectChar">
    <w:name w:val="Comment Subject Char"/>
    <w:basedOn w:val="CommentTextChar"/>
    <w:link w:val="CommentSubject"/>
    <w:uiPriority w:val="99"/>
    <w:semiHidden/>
    <w:rsid w:val="00262F48"/>
    <w:rPr>
      <w:b/>
      <w:bCs/>
      <w:sz w:val="20"/>
      <w:szCs w:val="20"/>
    </w:rPr>
  </w:style>
  <w:style w:type="paragraph" w:customStyle="1" w:styleId="Default">
    <w:name w:val="Default"/>
    <w:rsid w:val="007A022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804">
      <w:bodyDiv w:val="1"/>
      <w:marLeft w:val="0"/>
      <w:marRight w:val="0"/>
      <w:marTop w:val="0"/>
      <w:marBottom w:val="0"/>
      <w:divBdr>
        <w:top w:val="none" w:sz="0" w:space="0" w:color="auto"/>
        <w:left w:val="none" w:sz="0" w:space="0" w:color="auto"/>
        <w:bottom w:val="none" w:sz="0" w:space="0" w:color="auto"/>
        <w:right w:val="none" w:sz="0" w:space="0" w:color="auto"/>
      </w:divBdr>
      <w:divsChild>
        <w:div w:id="987708817">
          <w:marLeft w:val="0"/>
          <w:marRight w:val="0"/>
          <w:marTop w:val="0"/>
          <w:marBottom w:val="0"/>
          <w:divBdr>
            <w:top w:val="none" w:sz="0" w:space="0" w:color="auto"/>
            <w:left w:val="none" w:sz="0" w:space="0" w:color="auto"/>
            <w:bottom w:val="none" w:sz="0" w:space="0" w:color="auto"/>
            <w:right w:val="none" w:sz="0" w:space="0" w:color="auto"/>
          </w:divBdr>
          <w:divsChild>
            <w:div w:id="702823550">
              <w:marLeft w:val="150"/>
              <w:marRight w:val="150"/>
              <w:marTop w:val="300"/>
              <w:marBottom w:val="300"/>
              <w:divBdr>
                <w:top w:val="single" w:sz="6" w:space="0" w:color="B4B4B4"/>
                <w:left w:val="single" w:sz="6" w:space="0" w:color="B4B4B4"/>
                <w:bottom w:val="single" w:sz="6" w:space="0" w:color="B4B4B4"/>
                <w:right w:val="single" w:sz="6" w:space="0" w:color="B4B4B4"/>
              </w:divBdr>
            </w:div>
          </w:divsChild>
        </w:div>
      </w:divsChild>
    </w:div>
    <w:div w:id="150365489">
      <w:bodyDiv w:val="1"/>
      <w:marLeft w:val="0"/>
      <w:marRight w:val="0"/>
      <w:marTop w:val="0"/>
      <w:marBottom w:val="0"/>
      <w:divBdr>
        <w:top w:val="none" w:sz="0" w:space="0" w:color="auto"/>
        <w:left w:val="none" w:sz="0" w:space="0" w:color="auto"/>
        <w:bottom w:val="none" w:sz="0" w:space="0" w:color="auto"/>
        <w:right w:val="none" w:sz="0" w:space="0" w:color="auto"/>
      </w:divBdr>
      <w:divsChild>
        <w:div w:id="1532643096">
          <w:marLeft w:val="0"/>
          <w:marRight w:val="0"/>
          <w:marTop w:val="0"/>
          <w:marBottom w:val="0"/>
          <w:divBdr>
            <w:top w:val="none" w:sz="0" w:space="0" w:color="auto"/>
            <w:left w:val="none" w:sz="0" w:space="0" w:color="auto"/>
            <w:bottom w:val="none" w:sz="0" w:space="0" w:color="auto"/>
            <w:right w:val="none" w:sz="0" w:space="0" w:color="auto"/>
          </w:divBdr>
          <w:divsChild>
            <w:div w:id="10491858">
              <w:marLeft w:val="150"/>
              <w:marRight w:val="150"/>
              <w:marTop w:val="300"/>
              <w:marBottom w:val="300"/>
              <w:divBdr>
                <w:top w:val="single" w:sz="6" w:space="0" w:color="B4B4B4"/>
                <w:left w:val="single" w:sz="6" w:space="0" w:color="B4B4B4"/>
                <w:bottom w:val="single" w:sz="6" w:space="0" w:color="B4B4B4"/>
                <w:right w:val="single" w:sz="6" w:space="0" w:color="B4B4B4"/>
              </w:divBdr>
            </w:div>
          </w:divsChild>
        </w:div>
      </w:divsChild>
    </w:div>
    <w:div w:id="1292440449">
      <w:bodyDiv w:val="1"/>
      <w:marLeft w:val="0"/>
      <w:marRight w:val="0"/>
      <w:marTop w:val="0"/>
      <w:marBottom w:val="0"/>
      <w:divBdr>
        <w:top w:val="none" w:sz="0" w:space="0" w:color="auto"/>
        <w:left w:val="none" w:sz="0" w:space="0" w:color="auto"/>
        <w:bottom w:val="none" w:sz="0" w:space="0" w:color="auto"/>
        <w:right w:val="none" w:sz="0" w:space="0" w:color="auto"/>
      </w:divBdr>
      <w:divsChild>
        <w:div w:id="1846897373">
          <w:marLeft w:val="0"/>
          <w:marRight w:val="0"/>
          <w:marTop w:val="0"/>
          <w:marBottom w:val="0"/>
          <w:divBdr>
            <w:top w:val="none" w:sz="0" w:space="0" w:color="auto"/>
            <w:left w:val="none" w:sz="0" w:space="0" w:color="auto"/>
            <w:bottom w:val="none" w:sz="0" w:space="0" w:color="auto"/>
            <w:right w:val="none" w:sz="0" w:space="0" w:color="auto"/>
          </w:divBdr>
          <w:divsChild>
            <w:div w:id="395932046">
              <w:marLeft w:val="0"/>
              <w:marRight w:val="0"/>
              <w:marTop w:val="0"/>
              <w:marBottom w:val="0"/>
              <w:divBdr>
                <w:top w:val="none" w:sz="0" w:space="0" w:color="auto"/>
                <w:left w:val="none" w:sz="0" w:space="0" w:color="auto"/>
                <w:bottom w:val="none" w:sz="0" w:space="0" w:color="auto"/>
                <w:right w:val="none" w:sz="0" w:space="0" w:color="auto"/>
              </w:divBdr>
              <w:divsChild>
                <w:div w:id="549072306">
                  <w:marLeft w:val="0"/>
                  <w:marRight w:val="0"/>
                  <w:marTop w:val="0"/>
                  <w:marBottom w:val="0"/>
                  <w:divBdr>
                    <w:top w:val="none" w:sz="0" w:space="0" w:color="auto"/>
                    <w:left w:val="none" w:sz="0" w:space="0" w:color="auto"/>
                    <w:bottom w:val="none" w:sz="0" w:space="0" w:color="auto"/>
                    <w:right w:val="none" w:sz="0" w:space="0" w:color="auto"/>
                  </w:divBdr>
                  <w:divsChild>
                    <w:div w:id="297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2205">
      <w:bodyDiv w:val="1"/>
      <w:marLeft w:val="0"/>
      <w:marRight w:val="0"/>
      <w:marTop w:val="0"/>
      <w:marBottom w:val="0"/>
      <w:divBdr>
        <w:top w:val="none" w:sz="0" w:space="0" w:color="auto"/>
        <w:left w:val="none" w:sz="0" w:space="0" w:color="auto"/>
        <w:bottom w:val="none" w:sz="0" w:space="0" w:color="auto"/>
        <w:right w:val="none" w:sz="0" w:space="0" w:color="auto"/>
      </w:divBdr>
    </w:div>
    <w:div w:id="1636910586">
      <w:bodyDiv w:val="1"/>
      <w:marLeft w:val="0"/>
      <w:marRight w:val="0"/>
      <w:marTop w:val="0"/>
      <w:marBottom w:val="0"/>
      <w:divBdr>
        <w:top w:val="none" w:sz="0" w:space="0" w:color="auto"/>
        <w:left w:val="none" w:sz="0" w:space="0" w:color="auto"/>
        <w:bottom w:val="none" w:sz="0" w:space="0" w:color="auto"/>
        <w:right w:val="none" w:sz="0" w:space="0" w:color="auto"/>
      </w:divBdr>
      <w:divsChild>
        <w:div w:id="6907473">
          <w:marLeft w:val="0"/>
          <w:marRight w:val="0"/>
          <w:marTop w:val="0"/>
          <w:marBottom w:val="0"/>
          <w:divBdr>
            <w:top w:val="none" w:sz="0" w:space="0" w:color="auto"/>
            <w:left w:val="none" w:sz="0" w:space="0" w:color="auto"/>
            <w:bottom w:val="none" w:sz="0" w:space="0" w:color="auto"/>
            <w:right w:val="none" w:sz="0" w:space="0" w:color="auto"/>
          </w:divBdr>
          <w:divsChild>
            <w:div w:id="1322809959">
              <w:marLeft w:val="150"/>
              <w:marRight w:val="150"/>
              <w:marTop w:val="300"/>
              <w:marBottom w:val="300"/>
              <w:divBdr>
                <w:top w:val="single" w:sz="6" w:space="0" w:color="B4B4B4"/>
                <w:left w:val="single" w:sz="6" w:space="0" w:color="B4B4B4"/>
                <w:bottom w:val="single" w:sz="6" w:space="0" w:color="B4B4B4"/>
                <w:right w:val="single" w:sz="6" w:space="0" w:color="B4B4B4"/>
              </w:divBdr>
            </w:div>
          </w:divsChild>
        </w:div>
      </w:divsChild>
    </w:div>
    <w:div w:id="1837649257">
      <w:bodyDiv w:val="1"/>
      <w:marLeft w:val="0"/>
      <w:marRight w:val="0"/>
      <w:marTop w:val="0"/>
      <w:marBottom w:val="0"/>
      <w:divBdr>
        <w:top w:val="none" w:sz="0" w:space="0" w:color="auto"/>
        <w:left w:val="none" w:sz="0" w:space="0" w:color="auto"/>
        <w:bottom w:val="none" w:sz="0" w:space="0" w:color="auto"/>
        <w:right w:val="none" w:sz="0" w:space="0" w:color="auto"/>
      </w:divBdr>
      <w:divsChild>
        <w:div w:id="1992710093">
          <w:marLeft w:val="0"/>
          <w:marRight w:val="0"/>
          <w:marTop w:val="0"/>
          <w:marBottom w:val="0"/>
          <w:divBdr>
            <w:top w:val="none" w:sz="0" w:space="0" w:color="auto"/>
            <w:left w:val="none" w:sz="0" w:space="0" w:color="auto"/>
            <w:bottom w:val="none" w:sz="0" w:space="0" w:color="auto"/>
            <w:right w:val="none" w:sz="0" w:space="0" w:color="auto"/>
          </w:divBdr>
          <w:divsChild>
            <w:div w:id="832334715">
              <w:marLeft w:val="150"/>
              <w:marRight w:val="150"/>
              <w:marTop w:val="300"/>
              <w:marBottom w:val="300"/>
              <w:divBdr>
                <w:top w:val="single" w:sz="6" w:space="0" w:color="B4B4B4"/>
                <w:left w:val="single" w:sz="6" w:space="0" w:color="B4B4B4"/>
                <w:bottom w:val="single" w:sz="6" w:space="0" w:color="B4B4B4"/>
                <w:right w:val="single" w:sz="6" w:space="0" w:color="B4B4B4"/>
              </w:divBdr>
            </w:div>
          </w:divsChild>
        </w:div>
      </w:divsChild>
    </w:div>
    <w:div w:id="20766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ide@mb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FE97F-7B06-402E-AF58-48CB0D34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Dullea</dc:creator>
  <cp:lastModifiedBy>Park, Samantha</cp:lastModifiedBy>
  <cp:revision>2</cp:revision>
  <cp:lastPrinted>2014-06-20T12:35:00Z</cp:lastPrinted>
  <dcterms:created xsi:type="dcterms:W3CDTF">2021-07-22T19:25:00Z</dcterms:created>
  <dcterms:modified xsi:type="dcterms:W3CDTF">2021-07-22T19:25:00Z</dcterms:modified>
</cp:coreProperties>
</file>